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84" w:rsidRDefault="004D5984" w:rsidP="004D5984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  <w:r>
        <w:rPr>
          <w:b/>
          <w:bCs/>
          <w:color w:val="494949"/>
          <w:sz w:val="28"/>
          <w:szCs w:val="28"/>
        </w:rPr>
        <w:t>МУНИЦИПАЛЬНОЕ ОБРАЗОВАНИЕ «КУРУМКАНСКИЙ РАЙОН»</w:t>
      </w:r>
    </w:p>
    <w:p w:rsidR="004D5984" w:rsidRDefault="004D5984" w:rsidP="004D5984">
      <w:pPr>
        <w:pStyle w:val="text1cl"/>
        <w:pBdr>
          <w:bottom w:val="single" w:sz="12" w:space="1" w:color="auto"/>
        </w:pBdr>
        <w:spacing w:before="0" w:after="0"/>
        <w:rPr>
          <w:b/>
          <w:bCs/>
          <w:color w:val="494949"/>
          <w:sz w:val="28"/>
          <w:szCs w:val="28"/>
        </w:rPr>
      </w:pPr>
      <w:r>
        <w:rPr>
          <w:b/>
          <w:bCs/>
          <w:color w:val="494949"/>
          <w:sz w:val="28"/>
          <w:szCs w:val="28"/>
        </w:rPr>
        <w:t>АДМИНИСТРАЦИЯ СЕЛЬСКОГО ПОСЕЛЕНИЯ «АРЗГУН»</w:t>
      </w:r>
    </w:p>
    <w:p w:rsidR="004D5984" w:rsidRPr="001A42E4" w:rsidRDefault="004D5984" w:rsidP="004D5984">
      <w:pPr>
        <w:pStyle w:val="text1cl"/>
        <w:spacing w:before="0" w:after="0"/>
        <w:jc w:val="both"/>
        <w:rPr>
          <w:b/>
          <w:bCs/>
          <w:color w:val="494949"/>
          <w:sz w:val="18"/>
          <w:szCs w:val="18"/>
        </w:rPr>
      </w:pPr>
      <w:r w:rsidRPr="001A42E4">
        <w:rPr>
          <w:b/>
          <w:bCs/>
          <w:color w:val="494949"/>
          <w:sz w:val="18"/>
          <w:szCs w:val="18"/>
        </w:rPr>
        <w:t xml:space="preserve">671635, Республика Бурятия, </w:t>
      </w:r>
      <w:proofErr w:type="spellStart"/>
      <w:r w:rsidRPr="001A42E4">
        <w:rPr>
          <w:b/>
          <w:bCs/>
          <w:color w:val="494949"/>
          <w:sz w:val="18"/>
          <w:szCs w:val="18"/>
        </w:rPr>
        <w:t>Курумканский</w:t>
      </w:r>
      <w:proofErr w:type="spellEnd"/>
      <w:r w:rsidRPr="001A42E4">
        <w:rPr>
          <w:b/>
          <w:bCs/>
          <w:color w:val="494949"/>
          <w:sz w:val="18"/>
          <w:szCs w:val="18"/>
        </w:rPr>
        <w:t xml:space="preserve"> район, </w:t>
      </w:r>
      <w:proofErr w:type="spellStart"/>
      <w:r w:rsidRPr="001A42E4">
        <w:rPr>
          <w:b/>
          <w:bCs/>
          <w:color w:val="494949"/>
          <w:sz w:val="18"/>
          <w:szCs w:val="18"/>
        </w:rPr>
        <w:t>с</w:t>
      </w:r>
      <w:proofErr w:type="gramStart"/>
      <w:r w:rsidRPr="001A42E4">
        <w:rPr>
          <w:b/>
          <w:bCs/>
          <w:color w:val="494949"/>
          <w:sz w:val="18"/>
          <w:szCs w:val="18"/>
        </w:rPr>
        <w:t>.А</w:t>
      </w:r>
      <w:proofErr w:type="gramEnd"/>
      <w:r w:rsidRPr="001A42E4">
        <w:rPr>
          <w:b/>
          <w:bCs/>
          <w:color w:val="494949"/>
          <w:sz w:val="18"/>
          <w:szCs w:val="18"/>
        </w:rPr>
        <w:t>рзгун</w:t>
      </w:r>
      <w:proofErr w:type="spellEnd"/>
      <w:r w:rsidRPr="001A42E4">
        <w:rPr>
          <w:b/>
          <w:bCs/>
          <w:color w:val="494949"/>
          <w:sz w:val="18"/>
          <w:szCs w:val="18"/>
        </w:rPr>
        <w:t xml:space="preserve">, ул.Генерала </w:t>
      </w:r>
      <w:proofErr w:type="spellStart"/>
      <w:r w:rsidRPr="001A42E4">
        <w:rPr>
          <w:b/>
          <w:bCs/>
          <w:color w:val="494949"/>
          <w:sz w:val="18"/>
          <w:szCs w:val="18"/>
        </w:rPr>
        <w:t>Цыденова</w:t>
      </w:r>
      <w:proofErr w:type="spellEnd"/>
      <w:r w:rsidRPr="001A42E4">
        <w:rPr>
          <w:b/>
          <w:bCs/>
          <w:color w:val="494949"/>
          <w:sz w:val="18"/>
          <w:szCs w:val="18"/>
        </w:rPr>
        <w:t>,</w:t>
      </w:r>
      <w:r>
        <w:rPr>
          <w:b/>
          <w:bCs/>
          <w:color w:val="494949"/>
          <w:sz w:val="18"/>
          <w:szCs w:val="18"/>
        </w:rPr>
        <w:t xml:space="preserve"> </w:t>
      </w:r>
      <w:r w:rsidRPr="001A42E4">
        <w:rPr>
          <w:b/>
          <w:bCs/>
          <w:color w:val="494949"/>
          <w:sz w:val="18"/>
          <w:szCs w:val="18"/>
        </w:rPr>
        <w:t xml:space="preserve">2 </w:t>
      </w:r>
      <w:r>
        <w:rPr>
          <w:b/>
          <w:bCs/>
          <w:color w:val="494949"/>
          <w:sz w:val="18"/>
          <w:szCs w:val="18"/>
        </w:rPr>
        <w:t xml:space="preserve">           </w:t>
      </w:r>
      <w:r w:rsidRPr="001A42E4">
        <w:rPr>
          <w:b/>
          <w:bCs/>
          <w:color w:val="494949"/>
          <w:sz w:val="18"/>
          <w:szCs w:val="18"/>
        </w:rPr>
        <w:t>тел:8(30149)</w:t>
      </w:r>
      <w:r>
        <w:rPr>
          <w:b/>
          <w:bCs/>
          <w:color w:val="494949"/>
          <w:sz w:val="18"/>
          <w:szCs w:val="18"/>
        </w:rPr>
        <w:t xml:space="preserve"> </w:t>
      </w:r>
      <w:r w:rsidRPr="001A42E4">
        <w:rPr>
          <w:b/>
          <w:bCs/>
          <w:color w:val="494949"/>
          <w:sz w:val="18"/>
          <w:szCs w:val="18"/>
        </w:rPr>
        <w:t>92157</w:t>
      </w:r>
    </w:p>
    <w:p w:rsidR="004D5984" w:rsidRDefault="004D5984" w:rsidP="004D5984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</w:p>
    <w:p w:rsidR="004D5984" w:rsidRDefault="004D5984" w:rsidP="004D5984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</w:p>
    <w:p w:rsidR="004D5984" w:rsidRDefault="004D5984" w:rsidP="004D5984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  <w:r>
        <w:rPr>
          <w:b/>
          <w:bCs/>
          <w:color w:val="494949"/>
          <w:sz w:val="28"/>
          <w:szCs w:val="28"/>
        </w:rPr>
        <w:t>ТОГТООЛ</w:t>
      </w:r>
    </w:p>
    <w:p w:rsidR="004D5984" w:rsidRPr="001A42E4" w:rsidRDefault="004D5984" w:rsidP="004D5984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</w:p>
    <w:p w:rsidR="004D5984" w:rsidRPr="004E3282" w:rsidRDefault="004D5984" w:rsidP="004D5984">
      <w:pPr>
        <w:pStyle w:val="text1cl"/>
        <w:spacing w:before="0" w:after="0" w:line="408" w:lineRule="auto"/>
        <w:rPr>
          <w:color w:val="494949"/>
          <w:sz w:val="28"/>
          <w:szCs w:val="28"/>
        </w:rPr>
      </w:pPr>
      <w:r w:rsidRPr="004E3282">
        <w:rPr>
          <w:b/>
          <w:bCs/>
          <w:color w:val="494949"/>
          <w:sz w:val="28"/>
          <w:szCs w:val="28"/>
        </w:rPr>
        <w:t xml:space="preserve">ПОСТАНОВЛЕНИЕ </w:t>
      </w:r>
    </w:p>
    <w:p w:rsidR="004D5984" w:rsidRPr="004E3282" w:rsidRDefault="004D5984" w:rsidP="004D5984">
      <w:pPr>
        <w:pStyle w:val="text1cl"/>
        <w:spacing w:line="408" w:lineRule="auto"/>
        <w:rPr>
          <w:color w:val="494949"/>
          <w:sz w:val="28"/>
          <w:szCs w:val="28"/>
        </w:rPr>
      </w:pPr>
      <w:r w:rsidRPr="004E3282">
        <w:rPr>
          <w:b/>
          <w:bCs/>
          <w:color w:val="494949"/>
          <w:sz w:val="28"/>
          <w:szCs w:val="28"/>
        </w:rPr>
        <w:t xml:space="preserve">от </w:t>
      </w:r>
      <w:r>
        <w:rPr>
          <w:b/>
          <w:bCs/>
          <w:color w:val="494949"/>
          <w:sz w:val="28"/>
          <w:szCs w:val="28"/>
        </w:rPr>
        <w:t xml:space="preserve">«23»  июня </w:t>
      </w:r>
      <w:r w:rsidRPr="004E3282">
        <w:rPr>
          <w:b/>
          <w:bCs/>
          <w:color w:val="494949"/>
          <w:sz w:val="28"/>
          <w:szCs w:val="28"/>
        </w:rPr>
        <w:t xml:space="preserve"> 201</w:t>
      </w:r>
      <w:r>
        <w:rPr>
          <w:b/>
          <w:bCs/>
          <w:color w:val="494949"/>
          <w:sz w:val="28"/>
          <w:szCs w:val="28"/>
        </w:rPr>
        <w:t>6</w:t>
      </w:r>
      <w:r w:rsidRPr="004E3282">
        <w:rPr>
          <w:b/>
          <w:bCs/>
          <w:color w:val="494949"/>
          <w:sz w:val="28"/>
          <w:szCs w:val="28"/>
        </w:rPr>
        <w:t xml:space="preserve"> г. </w:t>
      </w:r>
      <w:r>
        <w:rPr>
          <w:b/>
          <w:bCs/>
          <w:color w:val="494949"/>
          <w:sz w:val="28"/>
          <w:szCs w:val="28"/>
        </w:rPr>
        <w:t xml:space="preserve">                                                                          </w:t>
      </w:r>
      <w:r w:rsidRPr="004E3282">
        <w:rPr>
          <w:b/>
          <w:bCs/>
          <w:color w:val="494949"/>
          <w:sz w:val="28"/>
          <w:szCs w:val="28"/>
        </w:rPr>
        <w:t xml:space="preserve">№ </w:t>
      </w:r>
      <w:r>
        <w:rPr>
          <w:b/>
          <w:bCs/>
          <w:color w:val="494949"/>
          <w:sz w:val="28"/>
          <w:szCs w:val="28"/>
        </w:rPr>
        <w:t>09</w:t>
      </w:r>
    </w:p>
    <w:p w:rsidR="00697ECD" w:rsidRPr="003449AA" w:rsidRDefault="00697ECD" w:rsidP="00697ECD">
      <w:pPr>
        <w:pStyle w:val="a4"/>
        <w:rPr>
          <w:rFonts w:ascii="Times New Roman" w:hAnsi="Times New Roman"/>
          <w:sz w:val="28"/>
          <w:szCs w:val="28"/>
        </w:rPr>
      </w:pPr>
      <w:r w:rsidRPr="003449AA">
        <w:rPr>
          <w:rFonts w:ascii="Times New Roman" w:hAnsi="Times New Roman"/>
          <w:sz w:val="28"/>
          <w:szCs w:val="28"/>
        </w:rPr>
        <w:t>«Об утверждении программы комплексного развития</w:t>
      </w:r>
    </w:p>
    <w:p w:rsidR="00697ECD" w:rsidRPr="003449AA" w:rsidRDefault="00B1132C" w:rsidP="00697ECD">
      <w:pPr>
        <w:pStyle w:val="a4"/>
        <w:rPr>
          <w:rFonts w:ascii="Times New Roman" w:hAnsi="Times New Roman"/>
          <w:sz w:val="28"/>
          <w:szCs w:val="28"/>
        </w:rPr>
      </w:pPr>
      <w:r w:rsidRPr="003449AA">
        <w:rPr>
          <w:rFonts w:ascii="Times New Roman" w:hAnsi="Times New Roman"/>
          <w:sz w:val="28"/>
          <w:szCs w:val="28"/>
        </w:rPr>
        <w:t>с</w:t>
      </w:r>
      <w:r w:rsidR="004935CA" w:rsidRPr="003449AA">
        <w:rPr>
          <w:rFonts w:ascii="Times New Roman" w:hAnsi="Times New Roman"/>
          <w:sz w:val="28"/>
          <w:szCs w:val="28"/>
        </w:rPr>
        <w:t xml:space="preserve">оциальной </w:t>
      </w:r>
      <w:r w:rsidR="00697ECD" w:rsidRPr="003449AA">
        <w:rPr>
          <w:rFonts w:ascii="Times New Roman" w:hAnsi="Times New Roman"/>
          <w:sz w:val="28"/>
          <w:szCs w:val="28"/>
        </w:rPr>
        <w:t xml:space="preserve"> инфраструктуры  МО СП «</w:t>
      </w:r>
      <w:proofErr w:type="spellStart"/>
      <w:r w:rsidR="004D5984" w:rsidRPr="003449AA">
        <w:rPr>
          <w:rFonts w:ascii="Times New Roman" w:hAnsi="Times New Roman"/>
          <w:sz w:val="28"/>
          <w:szCs w:val="28"/>
        </w:rPr>
        <w:t>Арзгун</w:t>
      </w:r>
      <w:proofErr w:type="spellEnd"/>
      <w:r w:rsidR="00697ECD" w:rsidRPr="003449AA">
        <w:rPr>
          <w:rFonts w:ascii="Times New Roman" w:hAnsi="Times New Roman"/>
          <w:sz w:val="28"/>
          <w:szCs w:val="28"/>
        </w:rPr>
        <w:t>»»</w:t>
      </w:r>
    </w:p>
    <w:p w:rsidR="003013AE" w:rsidRDefault="003013AE" w:rsidP="003013AE">
      <w:pPr>
        <w:pStyle w:val="a4"/>
        <w:rPr>
          <w:rFonts w:ascii="Times New Roman" w:hAnsi="Times New Roman"/>
        </w:rPr>
      </w:pPr>
    </w:p>
    <w:p w:rsidR="003013AE" w:rsidRDefault="003013AE" w:rsidP="003013AE">
      <w:pPr>
        <w:pStyle w:val="a4"/>
        <w:rPr>
          <w:rFonts w:ascii="Times New Roman" w:hAnsi="Times New Roman"/>
        </w:rPr>
      </w:pPr>
    </w:p>
    <w:p w:rsidR="003013AE" w:rsidRPr="003449AA" w:rsidRDefault="003449AA" w:rsidP="004D598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</w:t>
      </w:r>
      <w:r w:rsidR="003013AE" w:rsidRPr="003449AA">
        <w:rPr>
          <w:rFonts w:ascii="Times New Roman" w:eastAsia="Times New Roman" w:hAnsi="Times New Roman" w:cs="Times New Roman"/>
          <w:color w:val="242424"/>
          <w:sz w:val="28"/>
          <w:szCs w:val="28"/>
        </w:rPr>
        <w:t>На основании Постановления  Правительства Российской Федерации от 01.10.2015г. №1050, «Об утверждении требований к программам комплексного развития соци</w:t>
      </w:r>
      <w:r w:rsidR="004D5984" w:rsidRPr="003449AA">
        <w:rPr>
          <w:rFonts w:ascii="Times New Roman" w:eastAsia="Times New Roman" w:hAnsi="Times New Roman" w:cs="Times New Roman"/>
          <w:color w:val="242424"/>
          <w:sz w:val="28"/>
          <w:szCs w:val="28"/>
        </w:rPr>
        <w:t>альной инфраструктуры поселений</w:t>
      </w:r>
      <w:r w:rsidR="003013AE" w:rsidRPr="003449AA">
        <w:rPr>
          <w:rFonts w:ascii="Times New Roman" w:eastAsia="Times New Roman" w:hAnsi="Times New Roman" w:cs="Times New Roman"/>
          <w:color w:val="242424"/>
          <w:sz w:val="28"/>
          <w:szCs w:val="28"/>
        </w:rPr>
        <w:t>, городских округов»</w:t>
      </w:r>
      <w:r w:rsidR="004D5984" w:rsidRPr="003449AA">
        <w:rPr>
          <w:rFonts w:ascii="Times New Roman" w:eastAsia="Times New Roman" w:hAnsi="Times New Roman" w:cs="Times New Roman"/>
          <w:color w:val="242424"/>
          <w:sz w:val="28"/>
          <w:szCs w:val="28"/>
        </w:rPr>
        <w:t>,</w:t>
      </w:r>
      <w:r w:rsidR="003013AE" w:rsidRPr="003449A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Ф</w:t>
      </w:r>
      <w:r w:rsidR="003013AE" w:rsidRPr="003449A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едерального закона </w:t>
      </w:r>
      <w:r w:rsidR="003013AE" w:rsidRPr="003449AA">
        <w:rPr>
          <w:rFonts w:ascii="Times New Roman" w:hAnsi="Times New Roman" w:cs="Times New Roman"/>
          <w:sz w:val="28"/>
          <w:szCs w:val="28"/>
        </w:rPr>
        <w:t>от 6 октября 2003 г. N 131-ФЗ</w:t>
      </w:r>
      <w:r w:rsidR="003013AE" w:rsidRPr="003449AA">
        <w:rPr>
          <w:sz w:val="28"/>
          <w:szCs w:val="28"/>
        </w:rPr>
        <w:t xml:space="preserve">  </w:t>
      </w:r>
      <w:r w:rsidR="003013AE" w:rsidRPr="003449AA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Федерации", Устава муниципального образования сельского поселения «</w:t>
      </w:r>
      <w:proofErr w:type="spellStart"/>
      <w:r w:rsidR="004D5984" w:rsidRPr="003449AA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3013AE" w:rsidRPr="003449AA">
        <w:rPr>
          <w:rFonts w:ascii="Times New Roman" w:hAnsi="Times New Roman" w:cs="Times New Roman"/>
          <w:sz w:val="28"/>
          <w:szCs w:val="28"/>
        </w:rPr>
        <w:t>»»</w:t>
      </w:r>
      <w:r w:rsidR="003013AE" w:rsidRPr="003449AA">
        <w:rPr>
          <w:rFonts w:ascii="Times New Roman" w:hAnsi="Times New Roman" w:cs="Times New Roman"/>
          <w:sz w:val="28"/>
          <w:szCs w:val="28"/>
        </w:rPr>
        <w:br/>
      </w:r>
    </w:p>
    <w:p w:rsidR="003013AE" w:rsidRPr="003449AA" w:rsidRDefault="003013AE" w:rsidP="003013AE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                            </w:t>
      </w:r>
      <w:r w:rsidRPr="003449AA">
        <w:rPr>
          <w:rFonts w:ascii="Times New Roman" w:eastAsia="Times New Roman" w:hAnsi="Times New Roman" w:cs="Times New Roman"/>
          <w:color w:val="242424"/>
          <w:sz w:val="28"/>
          <w:szCs w:val="28"/>
        </w:rPr>
        <w:t>ПОСТАНОВЛЯЮ</w:t>
      </w:r>
      <w:r w:rsidR="004D5984" w:rsidRPr="003449AA"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3013AE" w:rsidRPr="003449AA" w:rsidRDefault="003013AE" w:rsidP="003449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449AA">
        <w:rPr>
          <w:rFonts w:ascii="Times New Roman" w:hAnsi="Times New Roman"/>
          <w:sz w:val="28"/>
          <w:szCs w:val="28"/>
        </w:rPr>
        <w:t>Утвердить  программу  комплексного развития социальной инфраструктуры  муниципального образования  сельско</w:t>
      </w:r>
      <w:r w:rsidR="004D5984" w:rsidRPr="003449AA">
        <w:rPr>
          <w:rFonts w:ascii="Times New Roman" w:hAnsi="Times New Roman"/>
          <w:sz w:val="28"/>
          <w:szCs w:val="28"/>
        </w:rPr>
        <w:t>е</w:t>
      </w:r>
      <w:r w:rsidRPr="003449AA">
        <w:rPr>
          <w:rFonts w:ascii="Times New Roman" w:hAnsi="Times New Roman"/>
          <w:sz w:val="28"/>
          <w:szCs w:val="28"/>
        </w:rPr>
        <w:t xml:space="preserve"> поселени</w:t>
      </w:r>
      <w:r w:rsidR="004D5984" w:rsidRPr="003449AA">
        <w:rPr>
          <w:rFonts w:ascii="Times New Roman" w:hAnsi="Times New Roman"/>
          <w:sz w:val="28"/>
          <w:szCs w:val="28"/>
        </w:rPr>
        <w:t>е</w:t>
      </w:r>
      <w:r w:rsidRPr="003449AA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="004D5984" w:rsidRPr="003449AA">
        <w:rPr>
          <w:rFonts w:ascii="Times New Roman" w:hAnsi="Times New Roman"/>
          <w:sz w:val="28"/>
          <w:szCs w:val="28"/>
        </w:rPr>
        <w:t>Арзгун</w:t>
      </w:r>
      <w:proofErr w:type="spellEnd"/>
      <w:r w:rsidRPr="003449AA">
        <w:rPr>
          <w:rFonts w:ascii="Times New Roman" w:hAnsi="Times New Roman"/>
          <w:sz w:val="28"/>
          <w:szCs w:val="28"/>
        </w:rPr>
        <w:t>» (приложение 1).</w:t>
      </w:r>
    </w:p>
    <w:p w:rsidR="003013AE" w:rsidRPr="003449AA" w:rsidRDefault="003013AE" w:rsidP="003449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449AA">
        <w:rPr>
          <w:rFonts w:ascii="Times New Roman" w:hAnsi="Times New Roman"/>
          <w:sz w:val="28"/>
          <w:szCs w:val="28"/>
        </w:rPr>
        <w:t>Постановление вступает в силу после его обнародования.</w:t>
      </w:r>
    </w:p>
    <w:p w:rsidR="003013AE" w:rsidRPr="003449AA" w:rsidRDefault="003013AE" w:rsidP="003449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449AA">
        <w:rPr>
          <w:rFonts w:ascii="Times New Roman" w:hAnsi="Times New Roman"/>
          <w:sz w:val="28"/>
          <w:szCs w:val="28"/>
        </w:rPr>
        <w:t>Контроль над исполнением постановления оставляю за собой.</w:t>
      </w:r>
    </w:p>
    <w:p w:rsidR="003013AE" w:rsidRDefault="003013AE" w:rsidP="003013AE">
      <w:pPr>
        <w:pStyle w:val="a4"/>
        <w:rPr>
          <w:rFonts w:ascii="Times New Roman" w:hAnsi="Times New Roman"/>
        </w:rPr>
      </w:pPr>
    </w:p>
    <w:p w:rsidR="003013AE" w:rsidRDefault="003013AE" w:rsidP="003013AE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5984" w:rsidRDefault="004D5984" w:rsidP="003013AE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5984" w:rsidRDefault="004D5984" w:rsidP="003013AE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5984" w:rsidRPr="003449AA" w:rsidRDefault="003013AE" w:rsidP="003013AE">
      <w:pPr>
        <w:pStyle w:val="a4"/>
        <w:rPr>
          <w:rFonts w:ascii="Times New Roman" w:hAnsi="Times New Roman"/>
          <w:sz w:val="28"/>
          <w:szCs w:val="28"/>
        </w:rPr>
      </w:pPr>
      <w:r w:rsidRPr="003449AA">
        <w:rPr>
          <w:rFonts w:ascii="Times New Roman" w:hAnsi="Times New Roman"/>
          <w:sz w:val="28"/>
          <w:szCs w:val="28"/>
        </w:rPr>
        <w:t xml:space="preserve">Глава </w:t>
      </w:r>
      <w:r w:rsidR="004D5984" w:rsidRPr="003449A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013AE" w:rsidRPr="003449AA" w:rsidRDefault="003013AE" w:rsidP="003013AE">
      <w:pPr>
        <w:pStyle w:val="a4"/>
        <w:rPr>
          <w:rFonts w:ascii="Times New Roman" w:hAnsi="Times New Roman"/>
          <w:sz w:val="28"/>
          <w:szCs w:val="28"/>
        </w:rPr>
      </w:pPr>
      <w:r w:rsidRPr="003449AA">
        <w:rPr>
          <w:rFonts w:ascii="Times New Roman" w:hAnsi="Times New Roman"/>
          <w:sz w:val="28"/>
          <w:szCs w:val="28"/>
        </w:rPr>
        <w:t>сельско</w:t>
      </w:r>
      <w:r w:rsidR="004D5984" w:rsidRPr="003449AA">
        <w:rPr>
          <w:rFonts w:ascii="Times New Roman" w:hAnsi="Times New Roman"/>
          <w:sz w:val="28"/>
          <w:szCs w:val="28"/>
        </w:rPr>
        <w:t>е</w:t>
      </w:r>
      <w:r w:rsidRPr="003449AA">
        <w:rPr>
          <w:rFonts w:ascii="Times New Roman" w:hAnsi="Times New Roman"/>
          <w:sz w:val="28"/>
          <w:szCs w:val="28"/>
        </w:rPr>
        <w:t xml:space="preserve"> поселени</w:t>
      </w:r>
      <w:r w:rsidR="004D5984" w:rsidRPr="003449AA">
        <w:rPr>
          <w:rFonts w:ascii="Times New Roman" w:hAnsi="Times New Roman"/>
          <w:sz w:val="28"/>
          <w:szCs w:val="28"/>
        </w:rPr>
        <w:t>е</w:t>
      </w:r>
      <w:r w:rsidRPr="003449A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D5984" w:rsidRPr="003449AA">
        <w:rPr>
          <w:rFonts w:ascii="Times New Roman" w:hAnsi="Times New Roman"/>
          <w:sz w:val="28"/>
          <w:szCs w:val="28"/>
        </w:rPr>
        <w:t>Арзгун</w:t>
      </w:r>
      <w:proofErr w:type="spellEnd"/>
      <w:r w:rsidRPr="003449AA">
        <w:rPr>
          <w:rFonts w:ascii="Times New Roman" w:hAnsi="Times New Roman"/>
          <w:sz w:val="28"/>
          <w:szCs w:val="28"/>
        </w:rPr>
        <w:t xml:space="preserve">»                     </w:t>
      </w:r>
      <w:r w:rsidR="004D5984" w:rsidRPr="003449AA">
        <w:rPr>
          <w:rFonts w:ascii="Times New Roman" w:hAnsi="Times New Roman"/>
          <w:sz w:val="28"/>
          <w:szCs w:val="28"/>
        </w:rPr>
        <w:t xml:space="preserve">                           </w:t>
      </w:r>
      <w:r w:rsidRPr="003449A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D5984" w:rsidRPr="003449AA">
        <w:rPr>
          <w:rFonts w:ascii="Times New Roman" w:hAnsi="Times New Roman"/>
          <w:sz w:val="28"/>
          <w:szCs w:val="28"/>
        </w:rPr>
        <w:t>М</w:t>
      </w:r>
      <w:r w:rsidRPr="003449AA">
        <w:rPr>
          <w:rFonts w:ascii="Times New Roman" w:hAnsi="Times New Roman"/>
          <w:sz w:val="28"/>
          <w:szCs w:val="28"/>
        </w:rPr>
        <w:t>.</w:t>
      </w:r>
      <w:r w:rsidR="004D5984" w:rsidRPr="003449AA">
        <w:rPr>
          <w:rFonts w:ascii="Times New Roman" w:hAnsi="Times New Roman"/>
          <w:sz w:val="28"/>
          <w:szCs w:val="28"/>
        </w:rPr>
        <w:t>Д</w:t>
      </w:r>
      <w:r w:rsidRPr="003449AA">
        <w:rPr>
          <w:rFonts w:ascii="Times New Roman" w:hAnsi="Times New Roman"/>
          <w:sz w:val="28"/>
          <w:szCs w:val="28"/>
        </w:rPr>
        <w:t>.</w:t>
      </w:r>
      <w:r w:rsidR="004D5984" w:rsidRPr="003449AA">
        <w:rPr>
          <w:rFonts w:ascii="Times New Roman" w:hAnsi="Times New Roman"/>
          <w:sz w:val="28"/>
          <w:szCs w:val="28"/>
        </w:rPr>
        <w:t>Гармаева</w:t>
      </w:r>
      <w:proofErr w:type="spellEnd"/>
    </w:p>
    <w:p w:rsidR="003013AE" w:rsidRDefault="003013AE"/>
    <w:p w:rsidR="00197BAF" w:rsidRDefault="00197BAF"/>
    <w:p w:rsidR="00197BAF" w:rsidRDefault="00197BAF"/>
    <w:p w:rsidR="00197BAF" w:rsidRDefault="00197BAF"/>
    <w:p w:rsidR="00197BAF" w:rsidRDefault="00197BAF"/>
    <w:p w:rsidR="00197BAF" w:rsidRDefault="00197BAF"/>
    <w:p w:rsidR="00622FDE" w:rsidRPr="00622FDE" w:rsidRDefault="00622FDE" w:rsidP="004D163D">
      <w:pPr>
        <w:shd w:val="clear" w:color="auto" w:fill="FFFFFF"/>
        <w:spacing w:after="0" w:line="278" w:lineRule="exact"/>
        <w:ind w:left="5245"/>
        <w:jc w:val="right"/>
        <w:rPr>
          <w:rFonts w:ascii="Times New Roman" w:hAnsi="Times New Roman" w:cs="Times New Roman"/>
        </w:rPr>
      </w:pPr>
      <w:r w:rsidRPr="00622FDE">
        <w:rPr>
          <w:rFonts w:ascii="Times New Roman" w:hAnsi="Times New Roman" w:cs="Times New Roman"/>
          <w:color w:val="000000"/>
          <w:spacing w:val="-1"/>
        </w:rPr>
        <w:lastRenderedPageBreak/>
        <w:t>Приложение</w:t>
      </w:r>
      <w:r w:rsidR="00CB1A2C">
        <w:rPr>
          <w:rFonts w:ascii="Times New Roman" w:hAnsi="Times New Roman" w:cs="Times New Roman"/>
          <w:color w:val="000000"/>
          <w:spacing w:val="-1"/>
        </w:rPr>
        <w:t xml:space="preserve"> 1</w:t>
      </w:r>
    </w:p>
    <w:p w:rsidR="004D5984" w:rsidRDefault="00622FDE" w:rsidP="004D163D">
      <w:pPr>
        <w:shd w:val="clear" w:color="auto" w:fill="FFFFFF"/>
        <w:spacing w:after="0" w:line="278" w:lineRule="exact"/>
        <w:ind w:left="5245"/>
        <w:jc w:val="right"/>
        <w:rPr>
          <w:rStyle w:val="FontStyle22"/>
        </w:rPr>
      </w:pPr>
      <w:r w:rsidRPr="00622FDE">
        <w:rPr>
          <w:rFonts w:ascii="Times New Roman" w:hAnsi="Times New Roman" w:cs="Times New Roman"/>
        </w:rPr>
        <w:t xml:space="preserve">к </w:t>
      </w:r>
      <w:r w:rsidR="00B1132C">
        <w:rPr>
          <w:rFonts w:ascii="Times New Roman" w:hAnsi="Times New Roman" w:cs="Times New Roman"/>
        </w:rPr>
        <w:t>Постановлению администрации</w:t>
      </w:r>
      <w:r w:rsidRPr="00622FDE">
        <w:rPr>
          <w:rFonts w:ascii="Times New Roman" w:hAnsi="Times New Roman" w:cs="Times New Roman"/>
        </w:rPr>
        <w:t xml:space="preserve"> муниципального образования сельско</w:t>
      </w:r>
      <w:r w:rsidR="004D5984">
        <w:rPr>
          <w:rFonts w:ascii="Times New Roman" w:hAnsi="Times New Roman" w:cs="Times New Roman"/>
        </w:rPr>
        <w:t>е</w:t>
      </w:r>
      <w:r w:rsidRPr="00622FDE">
        <w:rPr>
          <w:rFonts w:ascii="Times New Roman" w:hAnsi="Times New Roman" w:cs="Times New Roman"/>
        </w:rPr>
        <w:t xml:space="preserve"> поселени</w:t>
      </w:r>
      <w:r w:rsidR="004D5984">
        <w:rPr>
          <w:rFonts w:ascii="Times New Roman" w:hAnsi="Times New Roman" w:cs="Times New Roman"/>
        </w:rPr>
        <w:t>е</w:t>
      </w:r>
      <w:r w:rsidRPr="00622FDE">
        <w:rPr>
          <w:rFonts w:ascii="Times New Roman" w:hAnsi="Times New Roman" w:cs="Times New Roman"/>
        </w:rPr>
        <w:t xml:space="preserve"> «</w:t>
      </w:r>
      <w:proofErr w:type="spellStart"/>
      <w:r w:rsidR="004D5984">
        <w:rPr>
          <w:rFonts w:ascii="Times New Roman" w:hAnsi="Times New Roman" w:cs="Times New Roman"/>
        </w:rPr>
        <w:t>Арзгун</w:t>
      </w:r>
      <w:proofErr w:type="spellEnd"/>
      <w:r w:rsidRPr="00622FDE">
        <w:rPr>
          <w:rFonts w:ascii="Times New Roman" w:hAnsi="Times New Roman" w:cs="Times New Roman"/>
        </w:rPr>
        <w:t xml:space="preserve">» </w:t>
      </w:r>
      <w:r w:rsidRPr="00622FDE">
        <w:rPr>
          <w:rStyle w:val="FontStyle22"/>
        </w:rPr>
        <w:t xml:space="preserve">  </w:t>
      </w:r>
    </w:p>
    <w:p w:rsidR="00622FDE" w:rsidRPr="00622FDE" w:rsidRDefault="00622FDE" w:rsidP="004D163D">
      <w:pPr>
        <w:shd w:val="clear" w:color="auto" w:fill="FFFFFF"/>
        <w:spacing w:after="0" w:line="278" w:lineRule="exact"/>
        <w:ind w:left="5245"/>
        <w:jc w:val="right"/>
        <w:rPr>
          <w:rStyle w:val="FontStyle22"/>
          <w:u w:val="single"/>
        </w:rPr>
      </w:pPr>
      <w:r w:rsidRPr="004D5984">
        <w:rPr>
          <w:rStyle w:val="FontStyle22"/>
          <w:sz w:val="22"/>
          <w:szCs w:val="22"/>
        </w:rPr>
        <w:t>от</w:t>
      </w:r>
      <w:r w:rsidR="00ED6910" w:rsidRPr="004D5984">
        <w:rPr>
          <w:rStyle w:val="FontStyle22"/>
          <w:sz w:val="22"/>
          <w:szCs w:val="22"/>
        </w:rPr>
        <w:t xml:space="preserve"> «</w:t>
      </w:r>
      <w:r w:rsidR="00654096" w:rsidRPr="004D5984">
        <w:rPr>
          <w:rStyle w:val="FontStyle22"/>
          <w:sz w:val="22"/>
          <w:szCs w:val="22"/>
        </w:rPr>
        <w:t>2</w:t>
      </w:r>
      <w:r w:rsidR="004D5984">
        <w:rPr>
          <w:rStyle w:val="FontStyle22"/>
          <w:sz w:val="22"/>
          <w:szCs w:val="22"/>
        </w:rPr>
        <w:t xml:space="preserve">3» июня </w:t>
      </w:r>
      <w:r w:rsidR="00654096" w:rsidRPr="004D5984">
        <w:rPr>
          <w:rStyle w:val="FontStyle22"/>
          <w:sz w:val="22"/>
          <w:szCs w:val="22"/>
        </w:rPr>
        <w:t>2016</w:t>
      </w:r>
      <w:r w:rsidR="004D5984">
        <w:rPr>
          <w:rStyle w:val="FontStyle22"/>
          <w:sz w:val="22"/>
          <w:szCs w:val="22"/>
        </w:rPr>
        <w:t xml:space="preserve"> </w:t>
      </w:r>
      <w:r w:rsidR="00654096" w:rsidRPr="004D5984">
        <w:rPr>
          <w:rStyle w:val="FontStyle22"/>
          <w:sz w:val="22"/>
          <w:szCs w:val="22"/>
        </w:rPr>
        <w:t>г.</w:t>
      </w:r>
      <w:r w:rsidR="00B1132C" w:rsidRPr="004D5984">
        <w:rPr>
          <w:rStyle w:val="FontStyle22"/>
          <w:sz w:val="22"/>
          <w:szCs w:val="22"/>
        </w:rPr>
        <w:t xml:space="preserve"> </w:t>
      </w:r>
      <w:r w:rsidRPr="004D5984">
        <w:rPr>
          <w:rStyle w:val="FontStyle22"/>
          <w:sz w:val="22"/>
          <w:szCs w:val="22"/>
        </w:rPr>
        <w:t xml:space="preserve">№ </w:t>
      </w:r>
      <w:r w:rsidR="004D5984">
        <w:rPr>
          <w:rStyle w:val="FontStyle22"/>
          <w:sz w:val="22"/>
          <w:szCs w:val="22"/>
        </w:rPr>
        <w:t>09</w:t>
      </w:r>
    </w:p>
    <w:p w:rsidR="00622FDE" w:rsidRPr="00622FDE" w:rsidRDefault="00622FDE" w:rsidP="004D5984">
      <w:pPr>
        <w:shd w:val="clear" w:color="auto" w:fill="FFFFFF"/>
        <w:tabs>
          <w:tab w:val="left" w:pos="2410"/>
          <w:tab w:val="left" w:leader="underscore" w:pos="7632"/>
          <w:tab w:val="left" w:leader="underscore" w:pos="8064"/>
        </w:tabs>
        <w:spacing w:after="0" w:line="278" w:lineRule="exact"/>
        <w:ind w:left="2694"/>
        <w:rPr>
          <w:rFonts w:ascii="Times New Roman" w:hAnsi="Times New Roman" w:cs="Times New Roman"/>
          <w:color w:val="000000"/>
        </w:rPr>
      </w:pPr>
    </w:p>
    <w:p w:rsidR="00622FDE" w:rsidRPr="00622FDE" w:rsidRDefault="00622FDE" w:rsidP="00622F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22FDE" w:rsidRPr="00622FDE" w:rsidRDefault="00622FDE" w:rsidP="00622F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22FDE" w:rsidRPr="00622FDE" w:rsidRDefault="00622FDE" w:rsidP="00622F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22FDE" w:rsidRPr="00622FDE" w:rsidRDefault="00622FDE" w:rsidP="00622F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22FDE" w:rsidRPr="00622FDE" w:rsidRDefault="00622FDE" w:rsidP="00622F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22FDE" w:rsidRPr="00622FDE" w:rsidRDefault="00622FDE" w:rsidP="00622F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22FDE" w:rsidRPr="00622FDE" w:rsidRDefault="00622FDE" w:rsidP="00622F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FDE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622FDE" w:rsidRPr="00622FDE" w:rsidRDefault="00622FDE" w:rsidP="00622FD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КОМПЛЕКСНОГО </w:t>
      </w:r>
      <w:r w:rsidRPr="00622F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СОЦИАЛЬНОЙ ИНФРАСТРУКТУРЫ</w:t>
      </w:r>
    </w:p>
    <w:p w:rsidR="00622FDE" w:rsidRPr="00622FDE" w:rsidRDefault="00622FDE" w:rsidP="00622FD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2F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СЕЛЬСКО</w:t>
      </w:r>
      <w:r w:rsidR="004D59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622F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</w:t>
      </w:r>
      <w:r w:rsidR="004D59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622F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«</w:t>
      </w:r>
      <w:r w:rsidR="004D59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АРЗГУН</w:t>
      </w:r>
      <w:r w:rsidRPr="00622F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КУРУМКАНСКОГО </w:t>
      </w:r>
      <w:r w:rsidRPr="00622F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622FDE" w:rsidRPr="00622FDE" w:rsidRDefault="00622FDE" w:rsidP="00622FD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2F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РЕСПУБЛИКИ БУРЯТИЯ</w:t>
      </w:r>
    </w:p>
    <w:p w:rsidR="00622FDE" w:rsidRPr="00622FDE" w:rsidRDefault="00622FDE" w:rsidP="00622F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2F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622F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-2020 ГОДЫ</w:t>
      </w:r>
    </w:p>
    <w:p w:rsidR="00622FDE" w:rsidRDefault="00622FDE" w:rsidP="00622FDE">
      <w:pPr>
        <w:jc w:val="center"/>
        <w:rPr>
          <w:b/>
          <w:bCs/>
          <w:color w:val="FF0000"/>
          <w:sz w:val="28"/>
          <w:szCs w:val="28"/>
        </w:rPr>
      </w:pPr>
    </w:p>
    <w:p w:rsidR="00622FDE" w:rsidRPr="00607939" w:rsidRDefault="00622FDE" w:rsidP="00622FDE">
      <w:pPr>
        <w:jc w:val="center"/>
        <w:rPr>
          <w:b/>
          <w:bCs/>
          <w:color w:val="FF0000"/>
          <w:sz w:val="28"/>
          <w:szCs w:val="28"/>
        </w:rPr>
      </w:pPr>
    </w:p>
    <w:p w:rsidR="00622FDE" w:rsidRPr="005D4393" w:rsidRDefault="00622FDE" w:rsidP="00622FDE">
      <w:pPr>
        <w:rPr>
          <w:bCs/>
          <w:iCs/>
          <w:sz w:val="28"/>
          <w:szCs w:val="28"/>
        </w:rPr>
      </w:pPr>
    </w:p>
    <w:p w:rsidR="00622FDE" w:rsidRDefault="00622FDE" w:rsidP="00622FDE">
      <w:pPr>
        <w:jc w:val="center"/>
        <w:rPr>
          <w:b/>
          <w:bCs/>
          <w:i/>
          <w:iCs/>
          <w:sz w:val="28"/>
          <w:szCs w:val="28"/>
        </w:rPr>
      </w:pPr>
    </w:p>
    <w:p w:rsidR="00622FDE" w:rsidRDefault="00622FDE" w:rsidP="00622FDE">
      <w:pPr>
        <w:jc w:val="center"/>
        <w:rPr>
          <w:b/>
          <w:bCs/>
          <w:i/>
          <w:iCs/>
          <w:sz w:val="28"/>
          <w:szCs w:val="28"/>
        </w:rPr>
      </w:pPr>
    </w:p>
    <w:p w:rsidR="00622FDE" w:rsidRDefault="00622FDE" w:rsidP="00622FDE">
      <w:pPr>
        <w:jc w:val="center"/>
        <w:rPr>
          <w:b/>
          <w:bCs/>
          <w:i/>
          <w:iCs/>
          <w:sz w:val="28"/>
          <w:szCs w:val="28"/>
        </w:rPr>
      </w:pPr>
    </w:p>
    <w:p w:rsidR="00622FDE" w:rsidRDefault="00622FDE" w:rsidP="00380EFC">
      <w:pPr>
        <w:rPr>
          <w:b/>
          <w:bCs/>
          <w:iCs/>
          <w:color w:val="FF0000"/>
          <w:sz w:val="28"/>
          <w:szCs w:val="28"/>
        </w:rPr>
      </w:pPr>
    </w:p>
    <w:p w:rsidR="00380EFC" w:rsidRDefault="00380EFC" w:rsidP="00380EFC">
      <w:pP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4D5984" w:rsidRDefault="004D5984" w:rsidP="00380EFC">
      <w:pP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4D5984" w:rsidRPr="00380EFC" w:rsidRDefault="004D5984" w:rsidP="00380EFC">
      <w:pP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622FDE" w:rsidRDefault="00B1132C" w:rsidP="00D64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32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D5984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</w:p>
    <w:p w:rsidR="004D5984" w:rsidRDefault="004D5984" w:rsidP="00D646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</w:t>
      </w:r>
    </w:p>
    <w:p w:rsidR="00197BAF" w:rsidRPr="00CB1A2C" w:rsidRDefault="00D646AD" w:rsidP="00D646AD">
      <w:pPr>
        <w:jc w:val="center"/>
        <w:rPr>
          <w:rFonts w:ascii="Times New Roman" w:hAnsi="Times New Roman" w:cs="Times New Roman"/>
          <w:b/>
        </w:rPr>
      </w:pPr>
      <w:r w:rsidRPr="00CB1A2C">
        <w:rPr>
          <w:rFonts w:ascii="Times New Roman" w:hAnsi="Times New Roman" w:cs="Times New Roman"/>
          <w:b/>
        </w:rPr>
        <w:lastRenderedPageBreak/>
        <w:t>Содержание</w:t>
      </w:r>
    </w:p>
    <w:p w:rsidR="00D646AD" w:rsidRDefault="000E1822" w:rsidP="00C968F7">
      <w:pPr>
        <w:pStyle w:val="21"/>
        <w:tabs>
          <w:tab w:val="right" w:leader="dot" w:pos="9627"/>
        </w:tabs>
        <w:ind w:left="0"/>
        <w:jc w:val="both"/>
      </w:pPr>
      <w:hyperlink w:anchor="_Toc289851853" w:history="1">
        <w:r w:rsidR="00D646AD" w:rsidRPr="00CB1A2C">
          <w:rPr>
            <w:rStyle w:val="a3"/>
            <w:b/>
            <w:noProof/>
            <w:color w:val="auto"/>
            <w:sz w:val="22"/>
            <w:szCs w:val="22"/>
            <w:u w:val="none"/>
          </w:rPr>
          <w:t>Паспорт</w:t>
        </w:r>
        <w:r w:rsidR="00D646AD" w:rsidRPr="00D646AD">
          <w:rPr>
            <w:noProof/>
            <w:webHidden/>
            <w:sz w:val="22"/>
            <w:szCs w:val="22"/>
          </w:rPr>
          <w:t>…………………………………………………………………</w:t>
        </w:r>
        <w:r w:rsidR="00D646AD">
          <w:rPr>
            <w:noProof/>
            <w:webHidden/>
            <w:sz w:val="22"/>
            <w:szCs w:val="22"/>
          </w:rPr>
          <w:t>…………………………..</w:t>
        </w:r>
      </w:hyperlink>
    </w:p>
    <w:p w:rsidR="00CB1A2C" w:rsidRPr="00FD289E" w:rsidRDefault="00CB1A2C" w:rsidP="00C968F7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FD289E">
        <w:rPr>
          <w:rFonts w:ascii="Times New Roman" w:hAnsi="Times New Roman"/>
          <w:b/>
        </w:rPr>
        <w:t xml:space="preserve">. </w:t>
      </w:r>
      <w:r w:rsidR="007F62E3">
        <w:rPr>
          <w:rFonts w:ascii="Times New Roman" w:hAnsi="Times New Roman"/>
          <w:b/>
        </w:rPr>
        <w:t xml:space="preserve">Общая характеристика муниципального образования сельское </w:t>
      </w:r>
      <w:r w:rsidRPr="00FD289E">
        <w:rPr>
          <w:rFonts w:ascii="Times New Roman" w:hAnsi="Times New Roman"/>
          <w:b/>
        </w:rPr>
        <w:t xml:space="preserve"> </w:t>
      </w:r>
      <w:r w:rsidR="007F62E3">
        <w:rPr>
          <w:rFonts w:ascii="Times New Roman" w:hAnsi="Times New Roman"/>
          <w:b/>
        </w:rPr>
        <w:t>поселение «</w:t>
      </w:r>
      <w:proofErr w:type="spellStart"/>
      <w:r w:rsidR="004D5984">
        <w:rPr>
          <w:rFonts w:ascii="Times New Roman" w:hAnsi="Times New Roman"/>
          <w:b/>
        </w:rPr>
        <w:t>Арзгун</w:t>
      </w:r>
      <w:proofErr w:type="spellEnd"/>
      <w:r w:rsidR="007F62E3">
        <w:rPr>
          <w:rFonts w:ascii="Times New Roman" w:hAnsi="Times New Roman"/>
          <w:b/>
        </w:rPr>
        <w:t>»</w:t>
      </w:r>
    </w:p>
    <w:p w:rsidR="00CB1A2C" w:rsidRPr="00FD289E" w:rsidRDefault="00CB1A2C" w:rsidP="00C968F7">
      <w:pPr>
        <w:pStyle w:val="a4"/>
        <w:jc w:val="both"/>
        <w:rPr>
          <w:rStyle w:val="a5"/>
          <w:rFonts w:ascii="Times New Roman" w:hAnsi="Times New Roman"/>
          <w:bCs w:val="0"/>
        </w:rPr>
      </w:pPr>
      <w:r w:rsidRPr="00C968F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sz w:val="27"/>
          <w:szCs w:val="27"/>
        </w:rPr>
        <w:t>.</w:t>
      </w:r>
      <w:r w:rsidRPr="007F62E3">
        <w:rPr>
          <w:rFonts w:ascii="Times New Roman" w:hAnsi="Times New Roman"/>
          <w:b/>
        </w:rPr>
        <w:t>Природно-климатические условия</w:t>
      </w:r>
    </w:p>
    <w:p w:rsidR="00CB1A2C" w:rsidRPr="00812531" w:rsidRDefault="00CB1A2C" w:rsidP="00C968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968F7">
        <w:rPr>
          <w:rFonts w:ascii="Times New Roman" w:hAnsi="Times New Roman"/>
          <w:b/>
          <w:bCs/>
        </w:rPr>
        <w:t>3</w:t>
      </w:r>
      <w:r w:rsidRPr="00812531">
        <w:rPr>
          <w:rFonts w:ascii="Times New Roman" w:hAnsi="Times New Roman"/>
          <w:b/>
          <w:bCs/>
          <w:sz w:val="24"/>
          <w:szCs w:val="24"/>
        </w:rPr>
        <w:t>.</w:t>
      </w:r>
      <w:r w:rsidRPr="00812531">
        <w:rPr>
          <w:rFonts w:ascii="Times New Roman" w:hAnsi="Times New Roman"/>
          <w:bCs/>
          <w:sz w:val="24"/>
          <w:szCs w:val="24"/>
        </w:rPr>
        <w:t xml:space="preserve"> </w:t>
      </w:r>
      <w:r w:rsidRPr="00812531">
        <w:rPr>
          <w:rFonts w:ascii="Times New Roman" w:hAnsi="Times New Roman"/>
          <w:b/>
          <w:sz w:val="24"/>
          <w:szCs w:val="24"/>
        </w:rPr>
        <w:t>Социальная сфера сельского поселения</w:t>
      </w:r>
    </w:p>
    <w:p w:rsidR="00CB1A2C" w:rsidRPr="00812531" w:rsidRDefault="00CB1A2C" w:rsidP="00C968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12531">
        <w:rPr>
          <w:rFonts w:ascii="Times New Roman" w:hAnsi="Times New Roman"/>
          <w:b/>
          <w:sz w:val="24"/>
          <w:szCs w:val="24"/>
        </w:rPr>
        <w:t>Демографическая ситуация</w:t>
      </w:r>
    </w:p>
    <w:p w:rsidR="00CB1A2C" w:rsidRPr="00812531" w:rsidRDefault="00CB1A2C" w:rsidP="00C968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968F7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812531">
        <w:rPr>
          <w:rFonts w:ascii="Times New Roman" w:hAnsi="Times New Roman"/>
          <w:b/>
          <w:sz w:val="24"/>
          <w:szCs w:val="24"/>
        </w:rPr>
        <w:t xml:space="preserve"> Уровень жизни населения </w:t>
      </w:r>
    </w:p>
    <w:p w:rsidR="00CB1A2C" w:rsidRPr="00CB1A2C" w:rsidRDefault="00C968F7" w:rsidP="00C968F7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5738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Д</w:t>
      </w:r>
      <w:r w:rsidR="00CB1A2C" w:rsidRPr="00812531">
        <w:rPr>
          <w:rFonts w:ascii="Times New Roman" w:hAnsi="Times New Roman"/>
          <w:b/>
          <w:sz w:val="24"/>
          <w:szCs w:val="24"/>
        </w:rPr>
        <w:t>оходы и расходы населения</w:t>
      </w:r>
    </w:p>
    <w:p w:rsidR="00C845BE" w:rsidRDefault="00C845BE" w:rsidP="00C968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968F7">
        <w:rPr>
          <w:rFonts w:ascii="Times New Roman" w:hAnsi="Times New Roman"/>
          <w:b/>
          <w:bCs/>
          <w:color w:val="000000"/>
        </w:rPr>
        <w:t>5.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Характеристика жилищного фонда</w:t>
      </w:r>
      <w:r w:rsidRPr="008125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сельско</w:t>
      </w:r>
      <w:r w:rsidR="004D5984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4D5984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25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4D5984">
        <w:rPr>
          <w:rFonts w:ascii="Times New Roman" w:hAnsi="Times New Roman"/>
          <w:b/>
          <w:sz w:val="24"/>
          <w:szCs w:val="24"/>
        </w:rPr>
        <w:t>Арзгун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DD5738" w:rsidRPr="00812531" w:rsidRDefault="00DD5738" w:rsidP="00C968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 Состояние жилищного фонда</w:t>
      </w:r>
    </w:p>
    <w:p w:rsidR="00C845BE" w:rsidRPr="00421978" w:rsidRDefault="00C845BE" w:rsidP="00C968F7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68F7">
        <w:rPr>
          <w:rFonts w:ascii="Times New Roman" w:hAnsi="Times New Roman"/>
          <w:b/>
        </w:rPr>
        <w:t>6</w:t>
      </w:r>
      <w:r w:rsidRPr="00421978">
        <w:rPr>
          <w:rFonts w:ascii="Times New Roman" w:hAnsi="Times New Roman"/>
          <w:b/>
          <w:sz w:val="24"/>
          <w:szCs w:val="24"/>
        </w:rPr>
        <w:t xml:space="preserve">. </w:t>
      </w:r>
      <w:r w:rsidR="00DD5738">
        <w:rPr>
          <w:rFonts w:ascii="Times New Roman" w:hAnsi="Times New Roman"/>
          <w:b/>
          <w:sz w:val="24"/>
          <w:szCs w:val="24"/>
        </w:rPr>
        <w:t xml:space="preserve"> </w:t>
      </w:r>
      <w:r w:rsidRPr="00421978">
        <w:rPr>
          <w:rFonts w:ascii="Times New Roman" w:hAnsi="Times New Roman"/>
          <w:b/>
          <w:sz w:val="24"/>
          <w:szCs w:val="24"/>
        </w:rPr>
        <w:t>Социальная защита населения</w:t>
      </w:r>
    </w:p>
    <w:p w:rsidR="00C845BE" w:rsidRPr="007F62E3" w:rsidRDefault="00C845BE" w:rsidP="00C968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968F7">
        <w:rPr>
          <w:rFonts w:ascii="Times New Roman" w:hAnsi="Times New Roman"/>
          <w:b/>
        </w:rPr>
        <w:t>6.1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059E2">
        <w:rPr>
          <w:rFonts w:ascii="Times New Roman" w:hAnsi="Times New Roman"/>
          <w:b/>
          <w:sz w:val="24"/>
          <w:szCs w:val="24"/>
        </w:rPr>
        <w:t>Развитие социальной сферы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F62E3">
        <w:rPr>
          <w:rFonts w:ascii="Times New Roman" w:hAnsi="Times New Roman"/>
          <w:b/>
          <w:sz w:val="24"/>
          <w:szCs w:val="24"/>
        </w:rPr>
        <w:t>Здравоохранение</w:t>
      </w:r>
    </w:p>
    <w:p w:rsidR="00B05556" w:rsidRPr="007F62E3" w:rsidRDefault="00C845BE" w:rsidP="00C968F7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68F7">
        <w:rPr>
          <w:rFonts w:ascii="Times New Roman" w:hAnsi="Times New Roman"/>
          <w:b/>
        </w:rPr>
        <w:t>6.2</w:t>
      </w:r>
      <w:r w:rsidRPr="00830117">
        <w:rPr>
          <w:rFonts w:ascii="Times New Roman" w:hAnsi="Times New Roman"/>
          <w:b/>
          <w:sz w:val="24"/>
          <w:szCs w:val="24"/>
        </w:rPr>
        <w:t>.</w:t>
      </w:r>
      <w:r w:rsidRPr="00907BB8">
        <w:rPr>
          <w:rFonts w:ascii="Times New Roman" w:hAnsi="Times New Roman"/>
          <w:sz w:val="24"/>
          <w:szCs w:val="24"/>
        </w:rPr>
        <w:t xml:space="preserve"> </w:t>
      </w:r>
      <w:r w:rsidRPr="007F62E3">
        <w:rPr>
          <w:rFonts w:ascii="Times New Roman" w:hAnsi="Times New Roman"/>
          <w:b/>
          <w:sz w:val="24"/>
          <w:szCs w:val="24"/>
        </w:rPr>
        <w:t>Образование</w:t>
      </w:r>
    </w:p>
    <w:p w:rsidR="00C845BE" w:rsidRPr="007F62E3" w:rsidRDefault="00C845BE" w:rsidP="00C968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968F7">
        <w:rPr>
          <w:rFonts w:ascii="Times New Roman" w:hAnsi="Times New Roman"/>
          <w:b/>
        </w:rPr>
        <w:t>6.3</w:t>
      </w:r>
      <w:r w:rsidRPr="00C968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07BB8">
        <w:rPr>
          <w:rFonts w:ascii="Times New Roman" w:hAnsi="Times New Roman"/>
          <w:i/>
          <w:sz w:val="24"/>
          <w:szCs w:val="24"/>
        </w:rPr>
        <w:t xml:space="preserve"> </w:t>
      </w:r>
      <w:r w:rsidRPr="007F62E3">
        <w:rPr>
          <w:rFonts w:ascii="Times New Roman" w:hAnsi="Times New Roman"/>
          <w:b/>
          <w:sz w:val="24"/>
          <w:szCs w:val="24"/>
        </w:rPr>
        <w:t xml:space="preserve">Культура </w:t>
      </w:r>
    </w:p>
    <w:p w:rsidR="00CF6D80" w:rsidRPr="006D5519" w:rsidRDefault="00CF6D80" w:rsidP="00C968F7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6.4</w:t>
      </w:r>
      <w:r w:rsidRPr="006D5519">
        <w:rPr>
          <w:rFonts w:ascii="Times New Roman" w:hAnsi="Times New Roman"/>
          <w:b/>
        </w:rPr>
        <w:t>. Физическая культура и спорт</w:t>
      </w:r>
    </w:p>
    <w:p w:rsidR="00CF6D80" w:rsidRPr="00FE40B9" w:rsidRDefault="00CF6D80" w:rsidP="00C968F7">
      <w:pPr>
        <w:pStyle w:val="a4"/>
        <w:jc w:val="both"/>
        <w:rPr>
          <w:rFonts w:ascii="Times New Roman" w:hAnsi="Times New Roman"/>
          <w:b/>
        </w:rPr>
      </w:pPr>
      <w:r w:rsidRPr="00FE40B9">
        <w:rPr>
          <w:rFonts w:ascii="Times New Roman" w:hAnsi="Times New Roman"/>
          <w:b/>
        </w:rPr>
        <w:t>6.5. Молодежная политика</w:t>
      </w:r>
    </w:p>
    <w:p w:rsidR="004E46A8" w:rsidRPr="00830117" w:rsidRDefault="004E46A8" w:rsidP="00C968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968F7">
        <w:rPr>
          <w:rFonts w:ascii="Times New Roman" w:hAnsi="Times New Roman"/>
          <w:b/>
        </w:rPr>
        <w:t>6.6</w:t>
      </w:r>
      <w:r w:rsidRPr="00830117">
        <w:rPr>
          <w:rFonts w:ascii="Times New Roman" w:hAnsi="Times New Roman"/>
          <w:b/>
          <w:sz w:val="24"/>
          <w:szCs w:val="24"/>
        </w:rPr>
        <w:t>. Демографическая политика</w:t>
      </w:r>
    </w:p>
    <w:p w:rsidR="00C845BE" w:rsidRDefault="004E46A8" w:rsidP="00C968F7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68F7">
        <w:rPr>
          <w:rFonts w:ascii="Times New Roman" w:hAnsi="Times New Roman"/>
          <w:b/>
        </w:rPr>
        <w:t>6.7</w:t>
      </w:r>
      <w:r w:rsidRPr="00830117">
        <w:rPr>
          <w:rFonts w:ascii="Times New Roman" w:hAnsi="Times New Roman"/>
          <w:b/>
          <w:sz w:val="24"/>
          <w:szCs w:val="24"/>
        </w:rPr>
        <w:t xml:space="preserve"> </w:t>
      </w:r>
      <w:r w:rsidR="00DD5738">
        <w:rPr>
          <w:rFonts w:ascii="Times New Roman" w:hAnsi="Times New Roman"/>
          <w:b/>
          <w:sz w:val="24"/>
          <w:szCs w:val="24"/>
        </w:rPr>
        <w:t xml:space="preserve"> </w:t>
      </w:r>
      <w:r w:rsidRPr="00830117"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</w:p>
    <w:p w:rsidR="004E46A8" w:rsidRPr="00830117" w:rsidRDefault="004E46A8" w:rsidP="00C968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6.8</w:t>
      </w:r>
      <w:r w:rsidRPr="00830117">
        <w:rPr>
          <w:b/>
        </w:rPr>
        <w:t xml:space="preserve">   </w:t>
      </w:r>
      <w:r w:rsidRPr="00830117">
        <w:rPr>
          <w:rFonts w:ascii="Times New Roman" w:hAnsi="Times New Roman"/>
          <w:b/>
          <w:sz w:val="24"/>
          <w:szCs w:val="24"/>
        </w:rPr>
        <w:t>Связь</w:t>
      </w:r>
    </w:p>
    <w:p w:rsidR="004E46A8" w:rsidRPr="00830117" w:rsidRDefault="004E46A8" w:rsidP="00C968F7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6.9</w:t>
      </w:r>
      <w:r w:rsidRPr="00830117">
        <w:rPr>
          <w:rFonts w:ascii="Times New Roman" w:hAnsi="Times New Roman"/>
          <w:b/>
        </w:rPr>
        <w:t xml:space="preserve"> Охрана окружающей среды</w:t>
      </w:r>
    </w:p>
    <w:p w:rsidR="00201EEA" w:rsidRPr="00830117" w:rsidRDefault="00201EEA" w:rsidP="00C968F7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7.0 Совершенствование муниципального управления</w:t>
      </w:r>
    </w:p>
    <w:p w:rsidR="00201EEA" w:rsidRPr="00830117" w:rsidRDefault="00DD5738" w:rsidP="00C968F7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201EEA" w:rsidRPr="00830117">
        <w:rPr>
          <w:rFonts w:ascii="Times New Roman" w:hAnsi="Times New Roman"/>
          <w:b/>
        </w:rPr>
        <w:t>Муниципальные финансы</w:t>
      </w:r>
    </w:p>
    <w:p w:rsidR="00DD5738" w:rsidRDefault="007F62E3" w:rsidP="00C968F7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7.1 </w:t>
      </w:r>
      <w:r w:rsidR="00DD5738">
        <w:rPr>
          <w:rFonts w:ascii="Times New Roman" w:hAnsi="Times New Roman"/>
          <w:b/>
        </w:rPr>
        <w:t xml:space="preserve"> Имущественные и земельные отношения</w:t>
      </w:r>
    </w:p>
    <w:p w:rsidR="007F62E3" w:rsidRPr="00737CC1" w:rsidRDefault="00DD5738" w:rsidP="00C968F7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7.2  </w:t>
      </w:r>
      <w:r w:rsidR="007F62E3" w:rsidRPr="00737CC1">
        <w:rPr>
          <w:rFonts w:ascii="Times New Roman" w:hAnsi="Times New Roman"/>
          <w:b/>
        </w:rPr>
        <w:t xml:space="preserve">Механизм реализации, управления и контроля </w:t>
      </w:r>
      <w:r w:rsidR="007F62E3">
        <w:rPr>
          <w:rFonts w:ascii="Times New Roman" w:hAnsi="Times New Roman"/>
          <w:b/>
        </w:rPr>
        <w:t>над</w:t>
      </w:r>
      <w:r w:rsidR="007F62E3" w:rsidRPr="00737CC1">
        <w:rPr>
          <w:rFonts w:ascii="Times New Roman" w:hAnsi="Times New Roman"/>
          <w:b/>
        </w:rPr>
        <w:t xml:space="preserve"> выполнением Программы</w:t>
      </w:r>
    </w:p>
    <w:p w:rsidR="007F62E3" w:rsidRPr="00686F22" w:rsidRDefault="007F62E3" w:rsidP="00C968F7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  <w:r w:rsidR="00DD573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  <w:r w:rsidRPr="00686F22">
        <w:rPr>
          <w:rFonts w:ascii="Times New Roman" w:hAnsi="Times New Roman"/>
          <w:b/>
        </w:rPr>
        <w:t xml:space="preserve"> Оценка эффективности реализации Программы</w:t>
      </w:r>
    </w:p>
    <w:p w:rsidR="004E46A8" w:rsidRDefault="004E46A8" w:rsidP="00197BAF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B05556" w:rsidRDefault="00B05556" w:rsidP="00197BAF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B05556" w:rsidRDefault="00B05556" w:rsidP="00197BAF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B05556" w:rsidRDefault="00B05556" w:rsidP="00197BAF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B05556" w:rsidRDefault="00B05556" w:rsidP="00197BAF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B05556" w:rsidRDefault="00B05556" w:rsidP="00197BAF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B05556" w:rsidRDefault="00B05556" w:rsidP="00197BAF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B05556" w:rsidRDefault="00B05556" w:rsidP="00197BAF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B05556" w:rsidRDefault="00B05556" w:rsidP="00197BAF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B05556" w:rsidRDefault="00B05556" w:rsidP="00197BAF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B05556" w:rsidRDefault="00B05556" w:rsidP="00197BAF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B05556" w:rsidRDefault="00B05556" w:rsidP="00197BAF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B05556" w:rsidRDefault="00B05556" w:rsidP="00197BAF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B05556" w:rsidRDefault="00B05556" w:rsidP="00197BAF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B05556" w:rsidRDefault="00B05556" w:rsidP="00197BAF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B05556" w:rsidRPr="00E06D2A" w:rsidRDefault="00B05556" w:rsidP="00B05556">
      <w:pPr>
        <w:spacing w:after="100" w:line="15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lastRenderedPageBreak/>
        <w:t>ПАСПОРТ</w:t>
      </w:r>
    </w:p>
    <w:p w:rsidR="00B05556" w:rsidRPr="00E06D2A" w:rsidRDefault="00B05556" w:rsidP="00B05556">
      <w:pPr>
        <w:spacing w:after="100" w:line="15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ММЫ КОМПЛЕКСНОГО РАЗВИТИЯ </w:t>
      </w: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СОЦИАЛЬНОЙ </w:t>
      </w: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ИНФРАСТРУК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ТУРЫ НА ТЕРРИТОРИИ </w:t>
      </w:r>
      <w:r w:rsidRPr="00C378C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МУНИЦИПАЛЬНОГО ОБРАЗОВАНИЯ СЕЛЬСКОЕ ПОСЕЛЕНИЕ</w:t>
      </w: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«</w:t>
      </w:r>
      <w:r w:rsidR="004D59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АРЗГУН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» </w:t>
      </w:r>
      <w:r w:rsidR="004D59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КУРУМКАНСК</w:t>
      </w:r>
      <w:r w:rsidR="004D59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РАЙОН</w:t>
      </w:r>
      <w:r w:rsidR="004D59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РЕСПУБЛИКИ 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БУРЯТИЯ НА ПЕРИОД ДО 2020</w:t>
      </w: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ГОДА</w:t>
      </w:r>
    </w:p>
    <w:p w:rsidR="00B05556" w:rsidRPr="00E06D2A" w:rsidRDefault="00B05556" w:rsidP="004D598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программы</w:t>
      </w:r>
    </w:p>
    <w:p w:rsidR="00B05556" w:rsidRDefault="00B05556" w:rsidP="004D598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мма комплексного развития 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социальной 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инфраструктуры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муниципального образования сельское поселение «</w:t>
      </w:r>
      <w:proofErr w:type="spellStart"/>
      <w:r w:rsidR="004D5984">
        <w:rPr>
          <w:rFonts w:ascii="Times New Roman" w:eastAsia="Times New Roman" w:hAnsi="Times New Roman" w:cs="Times New Roman"/>
          <w:color w:val="242424"/>
          <w:sz w:val="24"/>
          <w:szCs w:val="24"/>
        </w:rPr>
        <w:t>Арзгун</w:t>
      </w:r>
      <w:proofErr w:type="spellEnd"/>
      <w:r w:rsidR="004D5984">
        <w:rPr>
          <w:rFonts w:ascii="Times New Roman" w:eastAsia="Times New Roman" w:hAnsi="Times New Roman" w:cs="Times New Roman"/>
          <w:color w:val="24242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Курумканск</w:t>
      </w:r>
      <w:r w:rsidR="004D5984">
        <w:rPr>
          <w:rFonts w:ascii="Times New Roman" w:eastAsia="Times New Roman" w:hAnsi="Times New Roman" w:cs="Times New Roman"/>
          <w:color w:val="242424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район</w:t>
      </w:r>
      <w:r w:rsidR="004D5984">
        <w:rPr>
          <w:rFonts w:ascii="Times New Roman" w:eastAsia="Times New Roman" w:hAnsi="Times New Roman" w:cs="Times New Roman"/>
          <w:color w:val="24242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Республики Бурятия на период до 2020года. </w:t>
      </w:r>
    </w:p>
    <w:p w:rsidR="00B05556" w:rsidRDefault="00B05556" w:rsidP="004D5984">
      <w:pPr>
        <w:spacing w:after="100" w:line="159" w:lineRule="atLeast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Основание для разработки программы</w:t>
      </w:r>
    </w:p>
    <w:p w:rsidR="00B05556" w:rsidRDefault="00B05556" w:rsidP="004D598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Постановление Правительства Российской Федерации от </w:t>
      </w:r>
      <w:r w:rsidR="00FA64A4">
        <w:rPr>
          <w:rFonts w:ascii="Times New Roman" w:eastAsia="Times New Roman" w:hAnsi="Times New Roman" w:cs="Times New Roman"/>
          <w:color w:val="242424"/>
          <w:sz w:val="24"/>
          <w:szCs w:val="24"/>
        </w:rPr>
        <w:t>01.10.2015 № 1050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FA64A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«Об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утверждении требований к программам комплексного развития соци</w:t>
      </w:r>
      <w:r w:rsidR="004D5984">
        <w:rPr>
          <w:rFonts w:ascii="Times New Roman" w:eastAsia="Times New Roman" w:hAnsi="Times New Roman" w:cs="Times New Roman"/>
          <w:color w:val="242424"/>
          <w:sz w:val="24"/>
          <w:szCs w:val="24"/>
        </w:rPr>
        <w:t>альной инфраструктуры поселений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 городских округов».</w:t>
      </w:r>
    </w:p>
    <w:p w:rsidR="00B05556" w:rsidRDefault="00B05556" w:rsidP="004D5984">
      <w:pPr>
        <w:spacing w:after="100" w:line="159" w:lineRule="atLeast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Наименование заказчика и разработчика программы</w:t>
      </w:r>
    </w:p>
    <w:p w:rsidR="00B05556" w:rsidRDefault="00B05556" w:rsidP="004D598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Администрация муниципального образования сельское поселение «</w:t>
      </w:r>
      <w:proofErr w:type="spellStart"/>
      <w:r w:rsidR="004D5984">
        <w:rPr>
          <w:rFonts w:ascii="Times New Roman" w:eastAsia="Times New Roman" w:hAnsi="Times New Roman" w:cs="Times New Roman"/>
          <w:color w:val="242424"/>
          <w:sz w:val="24"/>
          <w:szCs w:val="24"/>
        </w:rPr>
        <w:t>Арзгун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».</w:t>
      </w:r>
    </w:p>
    <w:p w:rsidR="00B05556" w:rsidRDefault="00B05556" w:rsidP="004D5984">
      <w:pPr>
        <w:spacing w:after="120" w:line="159" w:lineRule="atLeast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Местонахождение</w:t>
      </w:r>
    </w:p>
    <w:p w:rsidR="00B05556" w:rsidRDefault="00B05556" w:rsidP="004D598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Республика Бурятия, Курумканский район, село </w:t>
      </w:r>
      <w:proofErr w:type="spellStart"/>
      <w:r w:rsidR="004D5984">
        <w:rPr>
          <w:rFonts w:ascii="Times New Roman" w:eastAsia="Times New Roman" w:hAnsi="Times New Roman" w:cs="Times New Roman"/>
          <w:color w:val="242424"/>
          <w:sz w:val="24"/>
          <w:szCs w:val="24"/>
        </w:rPr>
        <w:t>Арзгун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улица </w:t>
      </w:r>
      <w:r w:rsidR="004D598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Генерала </w:t>
      </w:r>
      <w:proofErr w:type="spellStart"/>
      <w:r w:rsidR="004D5984">
        <w:rPr>
          <w:rFonts w:ascii="Times New Roman" w:eastAsia="Times New Roman" w:hAnsi="Times New Roman" w:cs="Times New Roman"/>
          <w:color w:val="242424"/>
          <w:sz w:val="24"/>
          <w:szCs w:val="24"/>
        </w:rPr>
        <w:t>Цыденова</w:t>
      </w:r>
      <w:proofErr w:type="spellEnd"/>
      <w:r w:rsidR="004D5984">
        <w:rPr>
          <w:rFonts w:ascii="Times New Roman" w:eastAsia="Times New Roman" w:hAnsi="Times New Roman" w:cs="Times New Roman"/>
          <w:color w:val="242424"/>
          <w:sz w:val="24"/>
          <w:szCs w:val="24"/>
        </w:rPr>
        <w:t>, 2</w:t>
      </w:r>
    </w:p>
    <w:p w:rsidR="00B05556" w:rsidRDefault="00B05556" w:rsidP="004D5984">
      <w:pPr>
        <w:spacing w:after="100" w:line="159" w:lineRule="atLeast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Цели и задачи программы</w:t>
      </w:r>
    </w:p>
    <w:p w:rsidR="00B05556" w:rsidRPr="00F1191B" w:rsidRDefault="00B05556" w:rsidP="004D598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Программа включает первоочередные мероприятия по созданию и развитию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социальной 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инфраструктуры,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направленные на улучшение жизни  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и обеспечивающие комфортные и безопасные условия для проживания людей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 муниципальном образовании сельское поселение «</w:t>
      </w:r>
      <w:proofErr w:type="spellStart"/>
      <w:r w:rsidR="004D5984">
        <w:rPr>
          <w:rFonts w:ascii="Times New Roman" w:eastAsia="Times New Roman" w:hAnsi="Times New Roman" w:cs="Times New Roman"/>
          <w:color w:val="242424"/>
          <w:sz w:val="24"/>
          <w:szCs w:val="24"/>
        </w:rPr>
        <w:t>Арзгун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»</w:t>
      </w:r>
      <w:r w:rsidR="004D598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Курумканск</w:t>
      </w:r>
      <w:r w:rsidR="004D5984">
        <w:rPr>
          <w:rFonts w:ascii="Times New Roman" w:eastAsia="Times New Roman" w:hAnsi="Times New Roman" w:cs="Times New Roman"/>
          <w:color w:val="242424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район</w:t>
      </w:r>
      <w:r w:rsidR="004D5984">
        <w:rPr>
          <w:rFonts w:ascii="Times New Roman" w:eastAsia="Times New Roman" w:hAnsi="Times New Roman" w:cs="Times New Roman"/>
          <w:color w:val="242424"/>
          <w:sz w:val="24"/>
          <w:szCs w:val="24"/>
        </w:rPr>
        <w:t>а</w:t>
      </w:r>
    </w:p>
    <w:p w:rsidR="00B05556" w:rsidRPr="00E06D2A" w:rsidRDefault="00B05556" w:rsidP="004D598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Инициатор проекта (муниципальный заказчик)</w:t>
      </w:r>
    </w:p>
    <w:p w:rsidR="00B05556" w:rsidRPr="00E06D2A" w:rsidRDefault="00B05556" w:rsidP="004D598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Администрация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</w:t>
      </w:r>
      <w:r w:rsidR="004D598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муниципального образования 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сельско</w:t>
      </w:r>
      <w:r w:rsidR="004D5984">
        <w:rPr>
          <w:rFonts w:ascii="Times New Roman" w:eastAsia="Times New Roman" w:hAnsi="Times New Roman" w:cs="Times New Roman"/>
          <w:color w:val="242424"/>
          <w:sz w:val="24"/>
          <w:szCs w:val="24"/>
        </w:rPr>
        <w:t>е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поселени</w:t>
      </w:r>
      <w:r w:rsidR="004D5984">
        <w:rPr>
          <w:rFonts w:ascii="Times New Roman" w:eastAsia="Times New Roman" w:hAnsi="Times New Roman" w:cs="Times New Roman"/>
          <w:color w:val="242424"/>
          <w:sz w:val="24"/>
          <w:szCs w:val="24"/>
        </w:rPr>
        <w:t>е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«</w:t>
      </w:r>
      <w:proofErr w:type="spellStart"/>
      <w:r w:rsidR="004D5984">
        <w:rPr>
          <w:rFonts w:ascii="Times New Roman" w:eastAsia="Times New Roman" w:hAnsi="Times New Roman" w:cs="Times New Roman"/>
          <w:color w:val="242424"/>
          <w:sz w:val="24"/>
          <w:szCs w:val="24"/>
        </w:rPr>
        <w:t>Арзгун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Курумканского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Республика Бурятия.</w:t>
      </w:r>
    </w:p>
    <w:p w:rsidR="00B05556" w:rsidRPr="00E06D2A" w:rsidRDefault="00B05556" w:rsidP="004D598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Местонахождение программы</w:t>
      </w:r>
    </w:p>
    <w:p w:rsidR="00B05556" w:rsidRDefault="00B05556" w:rsidP="004D598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Россия,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Республика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Бурятия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урумканский 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район, сельское поселение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«</w:t>
      </w:r>
      <w:proofErr w:type="spellStart"/>
      <w:r w:rsidR="004D5984">
        <w:rPr>
          <w:rFonts w:ascii="Times New Roman" w:eastAsia="Times New Roman" w:hAnsi="Times New Roman" w:cs="Times New Roman"/>
          <w:color w:val="242424"/>
          <w:sz w:val="24"/>
          <w:szCs w:val="24"/>
        </w:rPr>
        <w:t>Арзгун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».</w:t>
      </w:r>
    </w:p>
    <w:p w:rsidR="00812531" w:rsidRDefault="00812531" w:rsidP="00B05556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812531" w:rsidRDefault="00812531" w:rsidP="00B05556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812531" w:rsidRDefault="00812531" w:rsidP="00B05556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3D38E2" w:rsidRDefault="003D38E2" w:rsidP="003D38E2">
      <w:pPr>
        <w:pStyle w:val="a4"/>
        <w:rPr>
          <w:rFonts w:ascii="Times New Roman" w:hAnsi="Times New Roman"/>
          <w:b/>
        </w:rPr>
      </w:pPr>
    </w:p>
    <w:p w:rsidR="003D38E2" w:rsidRDefault="003D38E2" w:rsidP="003D38E2">
      <w:pPr>
        <w:pStyle w:val="a4"/>
        <w:rPr>
          <w:rFonts w:ascii="Times New Roman" w:hAnsi="Times New Roman"/>
          <w:b/>
        </w:rPr>
      </w:pPr>
    </w:p>
    <w:p w:rsidR="003D38E2" w:rsidRDefault="003D38E2" w:rsidP="003D38E2">
      <w:pPr>
        <w:pStyle w:val="a4"/>
        <w:rPr>
          <w:rFonts w:ascii="Times New Roman" w:hAnsi="Times New Roman"/>
          <w:b/>
        </w:rPr>
      </w:pPr>
    </w:p>
    <w:p w:rsidR="003D38E2" w:rsidRDefault="003D38E2" w:rsidP="003D38E2">
      <w:pPr>
        <w:pStyle w:val="a4"/>
        <w:rPr>
          <w:rFonts w:ascii="Times New Roman" w:hAnsi="Times New Roman"/>
          <w:b/>
        </w:rPr>
      </w:pPr>
    </w:p>
    <w:p w:rsidR="003D38E2" w:rsidRDefault="003D38E2" w:rsidP="003D38E2">
      <w:pPr>
        <w:pStyle w:val="a4"/>
        <w:rPr>
          <w:rFonts w:ascii="Times New Roman" w:hAnsi="Times New Roman"/>
          <w:b/>
        </w:rPr>
      </w:pPr>
    </w:p>
    <w:p w:rsidR="00CB1A2C" w:rsidRDefault="00CB1A2C" w:rsidP="003D38E2">
      <w:pPr>
        <w:pStyle w:val="a4"/>
        <w:rPr>
          <w:rFonts w:ascii="Times New Roman" w:hAnsi="Times New Roman"/>
          <w:b/>
        </w:rPr>
      </w:pPr>
    </w:p>
    <w:p w:rsidR="00CB1A2C" w:rsidRDefault="00CB1A2C" w:rsidP="003D38E2">
      <w:pPr>
        <w:pStyle w:val="a4"/>
        <w:rPr>
          <w:rFonts w:ascii="Times New Roman" w:hAnsi="Times New Roman"/>
          <w:b/>
        </w:rPr>
      </w:pPr>
    </w:p>
    <w:p w:rsidR="00CB1A2C" w:rsidRDefault="00CB1A2C" w:rsidP="003D38E2">
      <w:pPr>
        <w:pStyle w:val="a4"/>
        <w:rPr>
          <w:rFonts w:ascii="Times New Roman" w:hAnsi="Times New Roman"/>
          <w:b/>
        </w:rPr>
      </w:pPr>
    </w:p>
    <w:p w:rsidR="004E46A8" w:rsidRDefault="004E46A8" w:rsidP="003D38E2">
      <w:pPr>
        <w:pStyle w:val="a4"/>
        <w:rPr>
          <w:rFonts w:ascii="Times New Roman" w:hAnsi="Times New Roman"/>
          <w:b/>
        </w:rPr>
      </w:pPr>
    </w:p>
    <w:p w:rsidR="004E46A8" w:rsidRDefault="004E46A8" w:rsidP="003D38E2">
      <w:pPr>
        <w:pStyle w:val="a4"/>
        <w:rPr>
          <w:rFonts w:ascii="Times New Roman" w:hAnsi="Times New Roman"/>
          <w:b/>
        </w:rPr>
      </w:pPr>
    </w:p>
    <w:p w:rsidR="004E46A8" w:rsidRDefault="004E46A8" w:rsidP="003D38E2">
      <w:pPr>
        <w:pStyle w:val="a4"/>
        <w:rPr>
          <w:rFonts w:ascii="Times New Roman" w:hAnsi="Times New Roman"/>
          <w:b/>
        </w:rPr>
      </w:pPr>
    </w:p>
    <w:p w:rsidR="004E46A8" w:rsidRDefault="004E46A8" w:rsidP="003D38E2">
      <w:pPr>
        <w:pStyle w:val="a4"/>
        <w:rPr>
          <w:rFonts w:ascii="Times New Roman" w:hAnsi="Times New Roman"/>
          <w:b/>
        </w:rPr>
      </w:pPr>
    </w:p>
    <w:p w:rsidR="004E46A8" w:rsidRDefault="004E46A8" w:rsidP="003D38E2">
      <w:pPr>
        <w:pStyle w:val="a4"/>
        <w:rPr>
          <w:rFonts w:ascii="Times New Roman" w:hAnsi="Times New Roman"/>
          <w:b/>
        </w:rPr>
      </w:pPr>
    </w:p>
    <w:p w:rsidR="004E46A8" w:rsidRDefault="004E46A8" w:rsidP="003D38E2">
      <w:pPr>
        <w:pStyle w:val="a4"/>
        <w:rPr>
          <w:rFonts w:ascii="Times New Roman" w:hAnsi="Times New Roman"/>
          <w:b/>
        </w:rPr>
      </w:pPr>
    </w:p>
    <w:p w:rsidR="004D5984" w:rsidRDefault="004D5984" w:rsidP="003D38E2">
      <w:pPr>
        <w:pStyle w:val="a4"/>
        <w:rPr>
          <w:rFonts w:ascii="Times New Roman" w:hAnsi="Times New Roman"/>
          <w:b/>
        </w:rPr>
      </w:pPr>
    </w:p>
    <w:p w:rsidR="004D5984" w:rsidRDefault="004D5984" w:rsidP="003D38E2">
      <w:pPr>
        <w:pStyle w:val="a4"/>
        <w:rPr>
          <w:rFonts w:ascii="Times New Roman" w:hAnsi="Times New Roman"/>
          <w:b/>
        </w:rPr>
      </w:pPr>
    </w:p>
    <w:p w:rsidR="003D38E2" w:rsidRPr="00FD289E" w:rsidRDefault="003D38E2" w:rsidP="003D38E2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</w:t>
      </w:r>
      <w:r w:rsidRPr="00FD289E">
        <w:rPr>
          <w:rFonts w:ascii="Times New Roman" w:hAnsi="Times New Roman"/>
          <w:b/>
        </w:rPr>
        <w:t xml:space="preserve">. ОБЩАЯ ХАРАКТЕРИСТИКА </w:t>
      </w:r>
      <w:r w:rsidR="0097299D">
        <w:rPr>
          <w:rFonts w:ascii="Times New Roman" w:hAnsi="Times New Roman"/>
          <w:b/>
        </w:rPr>
        <w:t xml:space="preserve"> </w:t>
      </w:r>
      <w:r w:rsidRPr="00FD289E">
        <w:rPr>
          <w:rFonts w:ascii="Times New Roman" w:hAnsi="Times New Roman"/>
          <w:b/>
        </w:rPr>
        <w:t>МУНИЦИПАЛЬНОГО ОБРАЗОВАНИЯ СЕЛЬСКОЕ ПОСЕЛЕНИЕ «</w:t>
      </w:r>
      <w:r w:rsidR="009E6E26">
        <w:rPr>
          <w:rFonts w:ascii="Times New Roman" w:hAnsi="Times New Roman"/>
          <w:b/>
        </w:rPr>
        <w:t>АРЗГУН</w:t>
      </w:r>
      <w:r w:rsidRPr="00FD289E">
        <w:rPr>
          <w:rFonts w:ascii="Times New Roman" w:hAnsi="Times New Roman"/>
          <w:b/>
        </w:rPr>
        <w:t>»</w:t>
      </w:r>
    </w:p>
    <w:p w:rsidR="009E6E26" w:rsidRPr="009E6E26" w:rsidRDefault="009E6E26" w:rsidP="009E6E26">
      <w:pPr>
        <w:pStyle w:val="aa"/>
        <w:tabs>
          <w:tab w:val="left" w:pos="72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9E6E26">
        <w:rPr>
          <w:rFonts w:ascii="Times New Roman" w:hAnsi="Times New Roman" w:cs="Times New Roman"/>
        </w:rPr>
        <w:t>Сельское поселение «</w:t>
      </w:r>
      <w:proofErr w:type="spellStart"/>
      <w:r w:rsidRPr="009E6E26">
        <w:rPr>
          <w:rFonts w:ascii="Times New Roman" w:hAnsi="Times New Roman" w:cs="Times New Roman"/>
        </w:rPr>
        <w:t>Арзгун</w:t>
      </w:r>
      <w:proofErr w:type="spellEnd"/>
      <w:r w:rsidRPr="009E6E26">
        <w:rPr>
          <w:rFonts w:ascii="Times New Roman" w:hAnsi="Times New Roman" w:cs="Times New Roman"/>
        </w:rPr>
        <w:t xml:space="preserve">» расположено на территории </w:t>
      </w:r>
      <w:proofErr w:type="spellStart"/>
      <w:r w:rsidRPr="009E6E26">
        <w:rPr>
          <w:rFonts w:ascii="Times New Roman" w:hAnsi="Times New Roman" w:cs="Times New Roman"/>
        </w:rPr>
        <w:t>Курумканского</w:t>
      </w:r>
      <w:proofErr w:type="spellEnd"/>
      <w:r w:rsidRPr="009E6E26">
        <w:rPr>
          <w:rFonts w:ascii="Times New Roman" w:hAnsi="Times New Roman" w:cs="Times New Roman"/>
        </w:rPr>
        <w:t xml:space="preserve"> района, который относится к северным административным единицам Республики Бурятия. Сельское поселение расположено в 53 км. от районного центра с</w:t>
      </w:r>
      <w:proofErr w:type="gramStart"/>
      <w:r w:rsidRPr="009E6E26">
        <w:rPr>
          <w:rFonts w:ascii="Times New Roman" w:hAnsi="Times New Roman" w:cs="Times New Roman"/>
        </w:rPr>
        <w:t>.К</w:t>
      </w:r>
      <w:proofErr w:type="gramEnd"/>
      <w:r w:rsidRPr="009E6E26">
        <w:rPr>
          <w:rFonts w:ascii="Times New Roman" w:hAnsi="Times New Roman" w:cs="Times New Roman"/>
        </w:rPr>
        <w:t xml:space="preserve">урумкан. </w:t>
      </w:r>
    </w:p>
    <w:p w:rsidR="009E6E26" w:rsidRPr="009E6E26" w:rsidRDefault="009E6E26" w:rsidP="009E6E26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E6E26">
        <w:rPr>
          <w:rFonts w:ascii="Times New Roman" w:hAnsi="Times New Roman" w:cs="Times New Roman"/>
        </w:rPr>
        <w:t xml:space="preserve">        </w:t>
      </w:r>
      <w:proofErr w:type="gramStart"/>
      <w:r w:rsidRPr="009E6E26">
        <w:rPr>
          <w:rFonts w:ascii="Times New Roman" w:hAnsi="Times New Roman" w:cs="Times New Roman"/>
        </w:rPr>
        <w:t xml:space="preserve">Площадь поселения составляет 26,6 тыс. га, в т.ч. сенокосных участков – 2044 га, пастбищ – 4642 га, пашни – 2101 га, леса и кустарники – 1477 га, под водой – 42 га, болота – 166 га, земли застройки – 113,5 га, прочие земли – 91 га. </w:t>
      </w:r>
      <w:proofErr w:type="gramEnd"/>
    </w:p>
    <w:p w:rsidR="009E6E26" w:rsidRPr="001C746E" w:rsidRDefault="009E6E26" w:rsidP="009E6E2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746E">
        <w:rPr>
          <w:rFonts w:ascii="Times New Roman" w:hAnsi="Times New Roman" w:cs="Times New Roman"/>
          <w:sz w:val="24"/>
          <w:szCs w:val="24"/>
        </w:rPr>
        <w:t>В состав сельского поселения входят 5 населенных пунктов:</w:t>
      </w:r>
    </w:p>
    <w:p w:rsidR="009E6E26" w:rsidRPr="001C746E" w:rsidRDefault="009E6E26" w:rsidP="009E6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46E">
        <w:rPr>
          <w:rFonts w:ascii="Times New Roman" w:hAnsi="Times New Roman" w:cs="Times New Roman"/>
          <w:sz w:val="24"/>
          <w:szCs w:val="24"/>
        </w:rPr>
        <w:t xml:space="preserve"> - улус </w:t>
      </w:r>
      <w:proofErr w:type="spellStart"/>
      <w:r w:rsidRPr="001C746E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1C746E">
        <w:rPr>
          <w:rFonts w:ascii="Times New Roman" w:hAnsi="Times New Roman" w:cs="Times New Roman"/>
          <w:sz w:val="24"/>
          <w:szCs w:val="24"/>
        </w:rPr>
        <w:t>;</w:t>
      </w:r>
    </w:p>
    <w:p w:rsidR="009E6E26" w:rsidRPr="001C746E" w:rsidRDefault="009E6E26" w:rsidP="009E6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46E">
        <w:rPr>
          <w:rFonts w:ascii="Times New Roman" w:hAnsi="Times New Roman" w:cs="Times New Roman"/>
          <w:sz w:val="24"/>
          <w:szCs w:val="24"/>
        </w:rPr>
        <w:t xml:space="preserve"> - улус </w:t>
      </w:r>
      <w:proofErr w:type="spellStart"/>
      <w:r w:rsidRPr="001C746E">
        <w:rPr>
          <w:rFonts w:ascii="Times New Roman" w:hAnsi="Times New Roman" w:cs="Times New Roman"/>
          <w:sz w:val="24"/>
          <w:szCs w:val="24"/>
        </w:rPr>
        <w:t>Тунген</w:t>
      </w:r>
      <w:proofErr w:type="spellEnd"/>
      <w:r w:rsidRPr="001C746E">
        <w:rPr>
          <w:rFonts w:ascii="Times New Roman" w:hAnsi="Times New Roman" w:cs="Times New Roman"/>
          <w:sz w:val="24"/>
          <w:szCs w:val="24"/>
        </w:rPr>
        <w:t>;</w:t>
      </w:r>
    </w:p>
    <w:p w:rsidR="009E6E26" w:rsidRPr="001C746E" w:rsidRDefault="009E6E26" w:rsidP="009E6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46E">
        <w:rPr>
          <w:rFonts w:ascii="Times New Roman" w:hAnsi="Times New Roman" w:cs="Times New Roman"/>
          <w:sz w:val="24"/>
          <w:szCs w:val="24"/>
        </w:rPr>
        <w:t xml:space="preserve"> - улус </w:t>
      </w:r>
      <w:proofErr w:type="spellStart"/>
      <w:r w:rsidRPr="001C746E">
        <w:rPr>
          <w:rFonts w:ascii="Times New Roman" w:hAnsi="Times New Roman" w:cs="Times New Roman"/>
          <w:sz w:val="24"/>
          <w:szCs w:val="24"/>
        </w:rPr>
        <w:t>Угнасай</w:t>
      </w:r>
      <w:proofErr w:type="spellEnd"/>
      <w:r w:rsidRPr="001C746E">
        <w:rPr>
          <w:rFonts w:ascii="Times New Roman" w:hAnsi="Times New Roman" w:cs="Times New Roman"/>
          <w:sz w:val="24"/>
          <w:szCs w:val="24"/>
        </w:rPr>
        <w:t>;</w:t>
      </w:r>
    </w:p>
    <w:p w:rsidR="009E6E26" w:rsidRPr="001C746E" w:rsidRDefault="009E6E26" w:rsidP="009E6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46E">
        <w:rPr>
          <w:rFonts w:ascii="Times New Roman" w:hAnsi="Times New Roman" w:cs="Times New Roman"/>
          <w:sz w:val="24"/>
          <w:szCs w:val="24"/>
        </w:rPr>
        <w:t xml:space="preserve"> - улус </w:t>
      </w:r>
      <w:proofErr w:type="spellStart"/>
      <w:r w:rsidRPr="001C746E">
        <w:rPr>
          <w:rFonts w:ascii="Times New Roman" w:hAnsi="Times New Roman" w:cs="Times New Roman"/>
          <w:sz w:val="24"/>
          <w:szCs w:val="24"/>
        </w:rPr>
        <w:t>Усть-Гарга</w:t>
      </w:r>
      <w:proofErr w:type="spellEnd"/>
      <w:r w:rsidRPr="001C746E">
        <w:rPr>
          <w:rFonts w:ascii="Times New Roman" w:hAnsi="Times New Roman" w:cs="Times New Roman"/>
          <w:sz w:val="24"/>
          <w:szCs w:val="24"/>
        </w:rPr>
        <w:t>;</w:t>
      </w:r>
    </w:p>
    <w:p w:rsidR="009E6E26" w:rsidRPr="001C746E" w:rsidRDefault="009E6E26" w:rsidP="009E6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46E">
        <w:rPr>
          <w:rFonts w:ascii="Times New Roman" w:hAnsi="Times New Roman" w:cs="Times New Roman"/>
          <w:sz w:val="24"/>
          <w:szCs w:val="24"/>
        </w:rPr>
        <w:t xml:space="preserve"> - курорт </w:t>
      </w:r>
      <w:proofErr w:type="spellStart"/>
      <w:r w:rsidRPr="001C746E">
        <w:rPr>
          <w:rFonts w:ascii="Times New Roman" w:hAnsi="Times New Roman" w:cs="Times New Roman"/>
          <w:sz w:val="24"/>
          <w:szCs w:val="24"/>
        </w:rPr>
        <w:t>Гаргинский</w:t>
      </w:r>
      <w:proofErr w:type="spellEnd"/>
      <w:r w:rsidRPr="001C746E">
        <w:rPr>
          <w:rFonts w:ascii="Times New Roman" w:hAnsi="Times New Roman" w:cs="Times New Roman"/>
          <w:sz w:val="24"/>
          <w:szCs w:val="24"/>
        </w:rPr>
        <w:t>.</w:t>
      </w:r>
    </w:p>
    <w:p w:rsidR="009E6E26" w:rsidRPr="009E6E26" w:rsidRDefault="009E6E26" w:rsidP="009E6E26">
      <w:pPr>
        <w:pStyle w:val="aa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1C746E">
        <w:rPr>
          <w:color w:val="000000"/>
        </w:rPr>
        <w:t xml:space="preserve"> </w:t>
      </w:r>
      <w:r w:rsidRPr="009E6E26">
        <w:rPr>
          <w:rFonts w:ascii="Times New Roman" w:hAnsi="Times New Roman" w:cs="Times New Roman"/>
          <w:color w:val="000000"/>
        </w:rPr>
        <w:t>Численность населения на 01.01.2016 года 858 человек, плотность населения составляет 1,24 человека на 1 кв. км.</w:t>
      </w:r>
    </w:p>
    <w:p w:rsidR="009E6E26" w:rsidRPr="009E6E26" w:rsidRDefault="009E6E26" w:rsidP="009E6E26">
      <w:pPr>
        <w:pStyle w:val="aa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9E6E26">
        <w:rPr>
          <w:rFonts w:ascii="Times New Roman" w:hAnsi="Times New Roman" w:cs="Times New Roman"/>
          <w:color w:val="000000"/>
        </w:rPr>
        <w:t>Коренное население – буряты. Удельный вес бурят в национальном составе населения доминирует над численностью остального состава населения. Национальный состав: бурят – 95%, татар – 5%.</w:t>
      </w:r>
    </w:p>
    <w:p w:rsidR="009E6E26" w:rsidRPr="009E6E26" w:rsidRDefault="009E6E26" w:rsidP="009E6E26">
      <w:pPr>
        <w:pStyle w:val="2"/>
        <w:spacing w:line="240" w:lineRule="auto"/>
        <w:rPr>
          <w:rStyle w:val="a5"/>
          <w:bCs/>
          <w:color w:val="auto"/>
          <w:sz w:val="24"/>
          <w:szCs w:val="24"/>
        </w:rPr>
      </w:pPr>
      <w:r w:rsidRPr="009E6E26">
        <w:rPr>
          <w:color w:val="auto"/>
          <w:sz w:val="24"/>
          <w:szCs w:val="24"/>
        </w:rPr>
        <w:t>2. Природно-климатические условия</w:t>
      </w:r>
    </w:p>
    <w:p w:rsidR="009E6E26" w:rsidRPr="009E6E26" w:rsidRDefault="009E6E26" w:rsidP="009E6E26">
      <w:pPr>
        <w:pStyle w:val="aa"/>
        <w:tabs>
          <w:tab w:val="left" w:pos="540"/>
        </w:tabs>
        <w:spacing w:before="0" w:beforeAutospacing="0" w:after="0" w:afterAutospacing="0"/>
        <w:ind w:firstLine="539"/>
        <w:jc w:val="both"/>
        <w:rPr>
          <w:rStyle w:val="a5"/>
          <w:rFonts w:ascii="Times New Roman" w:hAnsi="Times New Roman" w:cs="Times New Roman"/>
          <w:b w:val="0"/>
        </w:rPr>
      </w:pPr>
      <w:r w:rsidRPr="009E6E26">
        <w:rPr>
          <w:rStyle w:val="a5"/>
          <w:rFonts w:ascii="Times New Roman" w:hAnsi="Times New Roman" w:cs="Times New Roman"/>
          <w:b w:val="0"/>
        </w:rPr>
        <w:t>По районированию Республики Бурятия по термическим ресурсам район о</w:t>
      </w:r>
      <w:smartTag w:uri="urn:schemas-microsoft-com:office:smarttags" w:element="metricconverter">
        <w:smartTagPr>
          <w:attr w:name="ProductID" w:val="509 м"/>
        </w:smartTagPr>
        <w:r w:rsidRPr="009E6E26">
          <w:rPr>
            <w:rStyle w:val="a5"/>
            <w:rFonts w:ascii="Times New Roman" w:hAnsi="Times New Roman" w:cs="Times New Roman"/>
            <w:b w:val="0"/>
          </w:rPr>
          <w:t>тносится к суровой зоне. Территория района приподнята над уровнем моря (средняя высота над уровнем моря с. Курумкан составляет 509 м</w:t>
        </w:r>
      </w:smartTag>
      <w:r w:rsidRPr="009E6E26">
        <w:rPr>
          <w:rStyle w:val="a5"/>
          <w:rFonts w:ascii="Times New Roman" w:hAnsi="Times New Roman" w:cs="Times New Roman"/>
          <w:b w:val="0"/>
        </w:rPr>
        <w:t xml:space="preserve">.), средние высоты водоразделов составляют 1300-1500м. </w:t>
      </w:r>
    </w:p>
    <w:p w:rsidR="009E6E26" w:rsidRPr="009E6E26" w:rsidRDefault="009E6E26" w:rsidP="009E6E26">
      <w:pPr>
        <w:pStyle w:val="aa"/>
        <w:tabs>
          <w:tab w:val="left" w:pos="540"/>
        </w:tabs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9E6E26">
        <w:rPr>
          <w:rStyle w:val="a5"/>
          <w:rFonts w:ascii="Times New Roman" w:hAnsi="Times New Roman" w:cs="Times New Roman"/>
          <w:b w:val="0"/>
        </w:rPr>
        <w:t>Климат резко континентальный. Средняя температура воздуха самого холодного месяца (января) составляет –30,6С. Зима холодная и продолжительная: морозы достигают –54С в отдельные годы. Поздние весенние заморозки удерживаются в среднем до 26 мая. Осенние заморозки наступают в среднем 10 сентября. Продолжительность безморозного периода 106 дней.</w:t>
      </w:r>
      <w:r w:rsidRPr="00021BFC">
        <w:rPr>
          <w:rStyle w:val="a5"/>
        </w:rPr>
        <w:t xml:space="preserve"> </w:t>
      </w:r>
      <w:r w:rsidRPr="009E6E26">
        <w:rPr>
          <w:rFonts w:ascii="Times New Roman" w:hAnsi="Times New Roman" w:cs="Times New Roman"/>
        </w:rPr>
        <w:t xml:space="preserve">Световой день в зимние месяцы составляет менее 6 часов. Большие перепады температуры. Выпадение осадков идет неравномерно: вначале вегетационного периода их мало, но в период сенокоса и уборочной кампании начинается сезон дождей. Направление господствующих ветров </w:t>
      </w:r>
      <w:proofErr w:type="gramStart"/>
      <w:r w:rsidRPr="009E6E26">
        <w:rPr>
          <w:rFonts w:ascii="Times New Roman" w:hAnsi="Times New Roman" w:cs="Times New Roman"/>
        </w:rPr>
        <w:t>северо-западный</w:t>
      </w:r>
      <w:proofErr w:type="gramEnd"/>
      <w:r w:rsidRPr="009E6E26">
        <w:rPr>
          <w:rFonts w:ascii="Times New Roman" w:hAnsi="Times New Roman" w:cs="Times New Roman"/>
        </w:rPr>
        <w:t xml:space="preserve">. Большая вероятность сильных ветров, вплоть до ураганов. Существует большая вероятность сильных землетрясений, наводнений и других природных катаклизмов. </w:t>
      </w:r>
    </w:p>
    <w:p w:rsidR="009E6E26" w:rsidRPr="009E6E26" w:rsidRDefault="009E6E26" w:rsidP="009E6E26">
      <w:pPr>
        <w:pStyle w:val="aa"/>
        <w:tabs>
          <w:tab w:val="left" w:pos="540"/>
        </w:tabs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9E6E26">
        <w:rPr>
          <w:rFonts w:ascii="Times New Roman" w:hAnsi="Times New Roman" w:cs="Times New Roman"/>
        </w:rPr>
        <w:t>Отрицательное воздействие данного фактора проявляется, прежде всего, на сельском хозяйстве, а также на других сферах экономики и жизни населения. Затраты на поддержание жизнедеятельности, а также издержки на поддержание условий производства в районе очень высоки. К положительным аспектам климатического фактора относится возможность развития нетрадиционных методов получения энергии - использование световой (лучевой) энергии, энергии ветров и другие виды энергетики. Это позволяет повысить эффективность</w:t>
      </w:r>
      <w:r w:rsidRPr="00021BFC">
        <w:t xml:space="preserve"> </w:t>
      </w:r>
      <w:r w:rsidRPr="009E6E26">
        <w:rPr>
          <w:rFonts w:ascii="Times New Roman" w:hAnsi="Times New Roman" w:cs="Times New Roman"/>
        </w:rPr>
        <w:t>производства из-за снижения затрат на энергетику, а также решить экологические проблемы.</w:t>
      </w:r>
    </w:p>
    <w:p w:rsidR="00ED6910" w:rsidRPr="00812531" w:rsidRDefault="00ED6910" w:rsidP="00ED6910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812531" w:rsidRPr="00812531" w:rsidRDefault="003D38E2" w:rsidP="0081253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812531" w:rsidRPr="00812531">
        <w:rPr>
          <w:rFonts w:ascii="Times New Roman" w:hAnsi="Times New Roman"/>
          <w:b/>
          <w:bCs/>
          <w:sz w:val="24"/>
          <w:szCs w:val="24"/>
        </w:rPr>
        <w:t>.</w:t>
      </w:r>
      <w:r w:rsidR="00812531" w:rsidRPr="00812531">
        <w:rPr>
          <w:rFonts w:ascii="Times New Roman" w:hAnsi="Times New Roman"/>
          <w:bCs/>
          <w:sz w:val="24"/>
          <w:szCs w:val="24"/>
        </w:rPr>
        <w:t xml:space="preserve"> </w:t>
      </w:r>
      <w:r w:rsidR="00812531" w:rsidRPr="00812531">
        <w:rPr>
          <w:rFonts w:ascii="Times New Roman" w:hAnsi="Times New Roman"/>
          <w:b/>
          <w:sz w:val="24"/>
          <w:szCs w:val="24"/>
        </w:rPr>
        <w:t>Социальная сфера сельского поселения</w:t>
      </w:r>
    </w:p>
    <w:p w:rsidR="00812531" w:rsidRDefault="009E6E26" w:rsidP="0081253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12531" w:rsidRPr="00812531">
        <w:rPr>
          <w:rFonts w:ascii="Times New Roman" w:hAnsi="Times New Roman"/>
          <w:b/>
          <w:sz w:val="24"/>
          <w:szCs w:val="24"/>
        </w:rPr>
        <w:t>Демографическая ситуация</w:t>
      </w:r>
    </w:p>
    <w:p w:rsidR="009E6E26" w:rsidRPr="00812531" w:rsidRDefault="009E6E26" w:rsidP="00812531">
      <w:pPr>
        <w:pStyle w:val="a4"/>
        <w:rPr>
          <w:rFonts w:ascii="Times New Roman" w:hAnsi="Times New Roman"/>
          <w:b/>
          <w:sz w:val="24"/>
          <w:szCs w:val="24"/>
        </w:rPr>
      </w:pPr>
    </w:p>
    <w:p w:rsidR="009E6E26" w:rsidRPr="00021BFC" w:rsidRDefault="00812531" w:rsidP="009E6E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2531">
        <w:rPr>
          <w:rFonts w:ascii="Times New Roman" w:hAnsi="Times New Roman"/>
          <w:sz w:val="24"/>
          <w:szCs w:val="24"/>
        </w:rPr>
        <w:t>По состоянию на 1 января 2016 года численность населения сельского поселения</w:t>
      </w:r>
      <w:r w:rsidR="009E6E26">
        <w:rPr>
          <w:rFonts w:ascii="Times New Roman" w:hAnsi="Times New Roman"/>
          <w:sz w:val="24"/>
          <w:szCs w:val="24"/>
        </w:rPr>
        <w:t xml:space="preserve"> </w:t>
      </w:r>
      <w:r w:rsidRPr="00812531">
        <w:rPr>
          <w:rFonts w:ascii="Times New Roman" w:hAnsi="Times New Roman"/>
          <w:sz w:val="24"/>
          <w:szCs w:val="24"/>
        </w:rPr>
        <w:t xml:space="preserve">составила </w:t>
      </w:r>
      <w:r w:rsidR="009E6E26">
        <w:rPr>
          <w:rFonts w:ascii="Times New Roman" w:hAnsi="Times New Roman"/>
          <w:sz w:val="24"/>
          <w:szCs w:val="24"/>
        </w:rPr>
        <w:t>858</w:t>
      </w:r>
      <w:r w:rsidRPr="00812531">
        <w:rPr>
          <w:rFonts w:ascii="Times New Roman" w:hAnsi="Times New Roman"/>
          <w:sz w:val="24"/>
          <w:szCs w:val="24"/>
        </w:rPr>
        <w:t xml:space="preserve">  человек. </w:t>
      </w:r>
      <w:r w:rsidR="009E6E26" w:rsidRPr="00021BFC">
        <w:rPr>
          <w:rFonts w:ascii="Times New Roman" w:hAnsi="Times New Roman" w:cs="Times New Roman"/>
          <w:sz w:val="24"/>
          <w:szCs w:val="24"/>
        </w:rPr>
        <w:t>В сельском поселении «</w:t>
      </w:r>
      <w:proofErr w:type="spellStart"/>
      <w:r w:rsidR="009E6E26" w:rsidRPr="00021BFC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9E6E26" w:rsidRPr="00021BFC">
        <w:rPr>
          <w:rFonts w:ascii="Times New Roman" w:hAnsi="Times New Roman" w:cs="Times New Roman"/>
          <w:sz w:val="24"/>
          <w:szCs w:val="24"/>
        </w:rPr>
        <w:t>»</w:t>
      </w:r>
      <w:r w:rsidR="009E6E26">
        <w:rPr>
          <w:rFonts w:ascii="Times New Roman" w:hAnsi="Times New Roman" w:cs="Times New Roman"/>
          <w:sz w:val="24"/>
          <w:szCs w:val="24"/>
        </w:rPr>
        <w:t xml:space="preserve"> </w:t>
      </w:r>
      <w:r w:rsidR="009E6E26" w:rsidRPr="00021BFC">
        <w:rPr>
          <w:rFonts w:ascii="Times New Roman" w:hAnsi="Times New Roman" w:cs="Times New Roman"/>
          <w:sz w:val="24"/>
          <w:szCs w:val="24"/>
        </w:rPr>
        <w:t>проживают 2</w:t>
      </w:r>
      <w:r w:rsidR="009E6E26">
        <w:rPr>
          <w:rFonts w:ascii="Times New Roman" w:hAnsi="Times New Roman" w:cs="Times New Roman"/>
          <w:sz w:val="24"/>
          <w:szCs w:val="24"/>
        </w:rPr>
        <w:t>14 пенсионеров и 72</w:t>
      </w:r>
      <w:r w:rsidR="009E6E26" w:rsidRPr="00021BFC">
        <w:rPr>
          <w:rFonts w:ascii="Times New Roman" w:hAnsi="Times New Roman" w:cs="Times New Roman"/>
          <w:sz w:val="24"/>
          <w:szCs w:val="24"/>
        </w:rPr>
        <w:t xml:space="preserve"> детей дошкольного возраста.</w:t>
      </w:r>
    </w:p>
    <w:p w:rsidR="009E6E26" w:rsidRDefault="009E6E26" w:rsidP="009E6E26">
      <w:pPr>
        <w:jc w:val="right"/>
        <w:rPr>
          <w:rFonts w:ascii="Times New Roman" w:hAnsi="Times New Roman" w:cs="Times New Roman"/>
          <w:sz w:val="24"/>
          <w:szCs w:val="24"/>
        </w:rPr>
      </w:pPr>
      <w:r w:rsidRPr="00021B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E6E26" w:rsidRDefault="009E6E26" w:rsidP="009E6E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tbl>
      <w:tblPr>
        <w:tblW w:w="0" w:type="auto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4536"/>
        <w:gridCol w:w="1134"/>
        <w:gridCol w:w="992"/>
        <w:gridCol w:w="1134"/>
        <w:gridCol w:w="1276"/>
      </w:tblGrid>
      <w:tr w:rsidR="009E6E26" w:rsidRPr="00021BFC" w:rsidTr="009E6E26">
        <w:trPr>
          <w:cantSplit/>
          <w:tblHeader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26" w:rsidRPr="00021BFC" w:rsidRDefault="009E6E26" w:rsidP="009E6E26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Pr="00021BFC" w:rsidRDefault="009E6E26" w:rsidP="009E6E26">
            <w:pPr>
              <w:pStyle w:val="ac"/>
              <w:jc w:val="center"/>
              <w:rPr>
                <w:szCs w:val="24"/>
              </w:rPr>
            </w:pPr>
            <w:r w:rsidRPr="00021BFC">
              <w:rPr>
                <w:szCs w:val="24"/>
              </w:rPr>
              <w:t>20</w:t>
            </w:r>
            <w:r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Pr="00021BFC" w:rsidRDefault="009E6E26" w:rsidP="009E6E26">
            <w:pPr>
              <w:pStyle w:val="ac"/>
              <w:jc w:val="center"/>
              <w:rPr>
                <w:szCs w:val="24"/>
              </w:rPr>
            </w:pPr>
            <w:r w:rsidRPr="00021BFC">
              <w:rPr>
                <w:szCs w:val="24"/>
              </w:rPr>
              <w:t>20</w:t>
            </w:r>
            <w:r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Pr="00021BFC" w:rsidRDefault="009E6E26" w:rsidP="009E6E26">
            <w:pPr>
              <w:pStyle w:val="ac"/>
              <w:jc w:val="center"/>
              <w:rPr>
                <w:szCs w:val="24"/>
              </w:rPr>
            </w:pPr>
            <w:r w:rsidRPr="00021BFC">
              <w:rPr>
                <w:szCs w:val="24"/>
              </w:rPr>
              <w:t>20</w:t>
            </w:r>
            <w:r>
              <w:rPr>
                <w:szCs w:val="24"/>
              </w:rPr>
              <w:t>14</w:t>
            </w:r>
            <w:r w:rsidRPr="00021BFC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Pr="00021BFC" w:rsidRDefault="009E6E26" w:rsidP="009E6E26">
            <w:pPr>
              <w:pStyle w:val="ac"/>
              <w:jc w:val="center"/>
              <w:rPr>
                <w:szCs w:val="24"/>
              </w:rPr>
            </w:pPr>
            <w:r w:rsidRPr="00021BFC">
              <w:rPr>
                <w:szCs w:val="24"/>
              </w:rPr>
              <w:t>201</w:t>
            </w:r>
            <w:r>
              <w:rPr>
                <w:szCs w:val="24"/>
              </w:rPr>
              <w:t>5</w:t>
            </w:r>
            <w:r w:rsidRPr="00021BFC">
              <w:rPr>
                <w:szCs w:val="24"/>
              </w:rPr>
              <w:t xml:space="preserve"> </w:t>
            </w:r>
          </w:p>
        </w:tc>
      </w:tr>
      <w:tr w:rsidR="009E6E26" w:rsidRPr="00021BFC" w:rsidTr="009E6E26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Pr="00021BFC" w:rsidRDefault="009E6E26" w:rsidP="009E6E26">
            <w:pPr>
              <w:pStyle w:val="ac"/>
              <w:rPr>
                <w:szCs w:val="24"/>
              </w:rPr>
            </w:pPr>
            <w:r w:rsidRPr="00021BFC">
              <w:rPr>
                <w:szCs w:val="24"/>
              </w:rPr>
              <w:t>Численность постоянного населения,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Pr="00021BFC" w:rsidRDefault="009E6E26" w:rsidP="009E6E2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920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Pr="00021BFC" w:rsidRDefault="009E6E26" w:rsidP="009E6E2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864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Pr="00021BFC" w:rsidRDefault="009E6E26" w:rsidP="009E6E2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835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Pr="00021BFC" w:rsidRDefault="009E6E26" w:rsidP="009E6E26">
            <w:pPr>
              <w:pStyle w:val="ac"/>
              <w:jc w:val="center"/>
              <w:rPr>
                <w:szCs w:val="24"/>
              </w:rPr>
            </w:pPr>
            <w:r w:rsidRPr="00021BFC">
              <w:rPr>
                <w:szCs w:val="24"/>
              </w:rPr>
              <w:t>8</w:t>
            </w:r>
            <w:r>
              <w:rPr>
                <w:szCs w:val="24"/>
              </w:rPr>
              <w:t>58</w:t>
            </w:r>
          </w:p>
        </w:tc>
      </w:tr>
      <w:tr w:rsidR="009E6E26" w:rsidRPr="00021BFC" w:rsidTr="009E6E26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Pr="00021BFC" w:rsidRDefault="009E6E26" w:rsidP="009E6E26">
            <w:pPr>
              <w:pStyle w:val="ac"/>
              <w:rPr>
                <w:szCs w:val="24"/>
              </w:rPr>
            </w:pPr>
            <w:r w:rsidRPr="00021BFC">
              <w:rPr>
                <w:szCs w:val="24"/>
              </w:rPr>
              <w:t>Родившихся,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Pr="00021BFC" w:rsidRDefault="009E6E26" w:rsidP="009E6E26">
            <w:pPr>
              <w:pStyle w:val="ac"/>
              <w:jc w:val="center"/>
              <w:rPr>
                <w:szCs w:val="24"/>
              </w:rPr>
            </w:pPr>
            <w:r w:rsidRPr="00021BFC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Pr="00021BFC" w:rsidRDefault="009E6E26" w:rsidP="009E6E2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Pr="00021BFC" w:rsidRDefault="009E6E26" w:rsidP="009E6E26">
            <w:pPr>
              <w:pStyle w:val="ac"/>
              <w:jc w:val="center"/>
              <w:rPr>
                <w:szCs w:val="24"/>
              </w:rPr>
            </w:pPr>
            <w:r w:rsidRPr="00021BFC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Pr="00021BFC" w:rsidRDefault="009E6E26" w:rsidP="009E6E2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9E6E26" w:rsidRPr="00021BFC" w:rsidTr="009E6E26">
        <w:trPr>
          <w:cantSplit/>
          <w:trHeight w:val="12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Pr="00021BFC" w:rsidRDefault="009E6E26" w:rsidP="009E6E26">
            <w:pPr>
              <w:pStyle w:val="ac"/>
              <w:rPr>
                <w:szCs w:val="24"/>
              </w:rPr>
            </w:pPr>
            <w:r w:rsidRPr="00021BFC">
              <w:rPr>
                <w:szCs w:val="24"/>
              </w:rPr>
              <w:t>Умерших,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Pr="00021BFC" w:rsidRDefault="009E6E26" w:rsidP="009E6E2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Pr="00021BFC" w:rsidRDefault="009E6E26" w:rsidP="009E6E2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Pr="00021BFC" w:rsidRDefault="009E6E26" w:rsidP="009E6E2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Pr="00021BFC" w:rsidRDefault="009E6E26" w:rsidP="009E6E2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E6E26" w:rsidRPr="00021BFC" w:rsidTr="009E6E26">
        <w:trPr>
          <w:cantSplit/>
          <w:trHeight w:val="12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Default="009E6E26" w:rsidP="009E6E2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Естественный прирост,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Default="005E5BBE" w:rsidP="009E6E2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Default="005E5BBE" w:rsidP="009E6E2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Default="005E5BBE" w:rsidP="009E6E2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Default="005E5BBE" w:rsidP="009E6E2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E6E26" w:rsidRPr="00021BFC" w:rsidTr="009E6E26">
        <w:trPr>
          <w:cantSplit/>
          <w:trHeight w:val="12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Default="009E6E26" w:rsidP="009E6E2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Миграционный прирост,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Default="005E5BBE" w:rsidP="005E5BBE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6B7C26">
              <w:rPr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Default="005E5BBE" w:rsidP="005E5BBE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-30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Default="005E5BBE" w:rsidP="009E6E2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-7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26" w:rsidRDefault="005E5BBE" w:rsidP="009E6E2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-3</w:t>
            </w:r>
          </w:p>
        </w:tc>
      </w:tr>
    </w:tbl>
    <w:p w:rsidR="009E6E26" w:rsidRPr="00812531" w:rsidRDefault="009E6E26" w:rsidP="009E6E2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2531" w:rsidRDefault="00812531" w:rsidP="009E6E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2531">
        <w:rPr>
          <w:rFonts w:ascii="Times New Roman" w:hAnsi="Times New Roman"/>
          <w:sz w:val="24"/>
          <w:szCs w:val="24"/>
        </w:rPr>
        <w:t>Трудовые отношения и занятость населения</w:t>
      </w:r>
    </w:p>
    <w:p w:rsidR="009E6E26" w:rsidRPr="00812531" w:rsidRDefault="009E6E26" w:rsidP="009E6E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1BFC">
        <w:rPr>
          <w:rFonts w:ascii="Times New Roman" w:hAnsi="Times New Roman"/>
          <w:sz w:val="24"/>
          <w:szCs w:val="24"/>
        </w:rPr>
        <w:t xml:space="preserve">В сфере занятости населения, занято в экономике поселения </w:t>
      </w:r>
      <w:r>
        <w:rPr>
          <w:rFonts w:ascii="Times New Roman" w:hAnsi="Times New Roman"/>
          <w:sz w:val="24"/>
          <w:szCs w:val="24"/>
        </w:rPr>
        <w:t>437</w:t>
      </w:r>
      <w:r w:rsidRPr="00021BFC">
        <w:rPr>
          <w:rFonts w:ascii="Times New Roman" w:hAnsi="Times New Roman"/>
          <w:sz w:val="24"/>
          <w:szCs w:val="24"/>
        </w:rPr>
        <w:t xml:space="preserve"> человек. Трудоспособное население 5</w:t>
      </w:r>
      <w:r>
        <w:rPr>
          <w:rFonts w:ascii="Times New Roman" w:hAnsi="Times New Roman"/>
          <w:sz w:val="24"/>
          <w:szCs w:val="24"/>
        </w:rPr>
        <w:t>20</w:t>
      </w:r>
      <w:r w:rsidRPr="00021BFC">
        <w:rPr>
          <w:rFonts w:ascii="Times New Roman" w:hAnsi="Times New Roman"/>
          <w:sz w:val="24"/>
          <w:szCs w:val="24"/>
        </w:rPr>
        <w:t xml:space="preserve"> человек, численность безработных 1</w:t>
      </w:r>
      <w:r>
        <w:rPr>
          <w:rFonts w:ascii="Times New Roman" w:hAnsi="Times New Roman"/>
          <w:sz w:val="24"/>
          <w:szCs w:val="24"/>
        </w:rPr>
        <w:t>58</w:t>
      </w:r>
      <w:r w:rsidRPr="00021BFC">
        <w:rPr>
          <w:rFonts w:ascii="Times New Roman" w:hAnsi="Times New Roman"/>
          <w:sz w:val="24"/>
          <w:szCs w:val="24"/>
        </w:rPr>
        <w:t xml:space="preserve"> человека. Уровень общей безработицы составляет – 30,</w:t>
      </w:r>
      <w:r>
        <w:rPr>
          <w:rFonts w:ascii="Times New Roman" w:hAnsi="Times New Roman"/>
          <w:sz w:val="24"/>
          <w:szCs w:val="24"/>
        </w:rPr>
        <w:t>4</w:t>
      </w:r>
      <w:r w:rsidRPr="00021BFC">
        <w:rPr>
          <w:rFonts w:ascii="Times New Roman" w:hAnsi="Times New Roman"/>
          <w:sz w:val="24"/>
          <w:szCs w:val="24"/>
        </w:rPr>
        <w:t xml:space="preserve"> %.</w:t>
      </w:r>
    </w:p>
    <w:p w:rsidR="009E6E26" w:rsidRDefault="009E6E26" w:rsidP="00812531">
      <w:pPr>
        <w:pStyle w:val="a4"/>
        <w:rPr>
          <w:rFonts w:ascii="Times New Roman" w:hAnsi="Times New Roman"/>
          <w:b/>
          <w:sz w:val="24"/>
          <w:szCs w:val="24"/>
        </w:rPr>
      </w:pPr>
    </w:p>
    <w:p w:rsidR="00812531" w:rsidRDefault="00812531" w:rsidP="00CB1494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812531">
        <w:rPr>
          <w:rFonts w:ascii="Times New Roman" w:hAnsi="Times New Roman"/>
          <w:b/>
          <w:sz w:val="24"/>
          <w:szCs w:val="24"/>
        </w:rPr>
        <w:t xml:space="preserve">Уровень жизни населения. </w:t>
      </w:r>
    </w:p>
    <w:p w:rsidR="00CB1494" w:rsidRPr="00812531" w:rsidRDefault="00CB1494" w:rsidP="00CB1494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9E6E26" w:rsidRDefault="00812531" w:rsidP="00FF3AF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812531">
        <w:rPr>
          <w:rFonts w:ascii="Times New Roman" w:hAnsi="Times New Roman"/>
          <w:b/>
          <w:sz w:val="24"/>
          <w:szCs w:val="24"/>
        </w:rPr>
        <w:t>Доходы и расходы населения</w:t>
      </w:r>
    </w:p>
    <w:p w:rsidR="00812531" w:rsidRPr="00812531" w:rsidRDefault="00812531" w:rsidP="009E6E26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812531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9E6E26">
        <w:rPr>
          <w:rFonts w:ascii="Times New Roman" w:hAnsi="Times New Roman"/>
          <w:bCs/>
          <w:sz w:val="24"/>
          <w:szCs w:val="24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855"/>
        <w:gridCol w:w="855"/>
        <w:gridCol w:w="855"/>
        <w:gridCol w:w="886"/>
        <w:gridCol w:w="1045"/>
      </w:tblGrid>
      <w:tr w:rsidR="005A595A" w:rsidRPr="00812531" w:rsidTr="009E6E2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A" w:rsidRPr="00812531" w:rsidRDefault="005A595A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5A" w:rsidRPr="00812531" w:rsidRDefault="005A595A" w:rsidP="005A59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1253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5A" w:rsidRPr="00812531" w:rsidRDefault="005A595A" w:rsidP="005A59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1253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A" w:rsidRPr="00812531" w:rsidRDefault="005A595A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1253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A595A" w:rsidRPr="00812531" w:rsidRDefault="005A595A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5A" w:rsidRPr="00812531" w:rsidRDefault="005A595A" w:rsidP="005A59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1253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A" w:rsidRPr="00812531" w:rsidRDefault="005A595A" w:rsidP="005A59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12531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5A595A" w:rsidRPr="00812531" w:rsidTr="009E6E2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5A" w:rsidRPr="00812531" w:rsidRDefault="005A595A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 xml:space="preserve">Среднедушевые денежные доходы в месяц, руб.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5A" w:rsidRPr="00812531" w:rsidRDefault="00720805" w:rsidP="003C47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5A" w:rsidRPr="00812531" w:rsidRDefault="00720805" w:rsidP="007C38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5A" w:rsidRPr="00812531" w:rsidRDefault="00720805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5A" w:rsidRPr="00812531" w:rsidRDefault="00720805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A" w:rsidRPr="00812531" w:rsidRDefault="00720805" w:rsidP="007C38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5350</w:t>
            </w:r>
          </w:p>
        </w:tc>
      </w:tr>
      <w:tr w:rsidR="005A595A" w:rsidRPr="00812531" w:rsidTr="009E6E2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5A" w:rsidRPr="00812531" w:rsidRDefault="005A595A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 xml:space="preserve">Реальные денежные доходы, % к предыдущему году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A" w:rsidRPr="00812531" w:rsidRDefault="00FB69AB" w:rsidP="007208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2080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5A" w:rsidRPr="00812531" w:rsidRDefault="00720805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5A" w:rsidRPr="00812531" w:rsidRDefault="00720805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A" w:rsidRPr="00812531" w:rsidRDefault="00720805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A" w:rsidRPr="00812531" w:rsidRDefault="00720805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5A595A" w:rsidRPr="00812531" w:rsidTr="009E6E2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5A" w:rsidRPr="00812531" w:rsidRDefault="005A595A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начисленная  заработная плата, руб.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5A" w:rsidRPr="00812531" w:rsidRDefault="00720805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5A" w:rsidRPr="00812531" w:rsidRDefault="00720805" w:rsidP="007208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5A" w:rsidRPr="00812531" w:rsidRDefault="00720805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5A" w:rsidRPr="00812531" w:rsidRDefault="00720805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A" w:rsidRPr="00812531" w:rsidRDefault="00720805" w:rsidP="005A59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</w:tr>
      <w:tr w:rsidR="005A595A" w:rsidRPr="00812531" w:rsidTr="009E6E2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5A" w:rsidRPr="00812531" w:rsidRDefault="005A595A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 xml:space="preserve">Прожиточный минимум, руб.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5A" w:rsidRPr="00812531" w:rsidRDefault="005A595A" w:rsidP="00CB1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</w:t>
            </w:r>
            <w:r w:rsidR="00CB14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5A" w:rsidRPr="00812531" w:rsidRDefault="005A595A" w:rsidP="007208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0805"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5A" w:rsidRPr="00812531" w:rsidRDefault="00720805" w:rsidP="003C47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5A" w:rsidRPr="00812531" w:rsidRDefault="00720805" w:rsidP="003C47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A" w:rsidRPr="00812531" w:rsidRDefault="00720805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13550</w:t>
            </w:r>
          </w:p>
        </w:tc>
      </w:tr>
    </w:tbl>
    <w:p w:rsidR="00812531" w:rsidRPr="00812531" w:rsidRDefault="00812531" w:rsidP="00812531">
      <w:pPr>
        <w:pStyle w:val="a4"/>
        <w:rPr>
          <w:rFonts w:ascii="Times New Roman" w:hAnsi="Times New Roman"/>
          <w:sz w:val="24"/>
          <w:szCs w:val="24"/>
        </w:rPr>
      </w:pPr>
    </w:p>
    <w:p w:rsidR="001D6C09" w:rsidRPr="00CF6D80" w:rsidRDefault="00812531" w:rsidP="00CB14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2531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12531">
        <w:rPr>
          <w:rFonts w:ascii="Times New Roman" w:hAnsi="Times New Roman"/>
          <w:sz w:val="24"/>
          <w:szCs w:val="24"/>
        </w:rPr>
        <w:t>Среднедушевые показатели не достигают</w:t>
      </w:r>
      <w:proofErr w:type="gramEnd"/>
      <w:r w:rsidRPr="00812531">
        <w:rPr>
          <w:rFonts w:ascii="Times New Roman" w:hAnsi="Times New Roman"/>
          <w:sz w:val="24"/>
          <w:szCs w:val="24"/>
        </w:rPr>
        <w:t xml:space="preserve"> прожиточного минимума. </w:t>
      </w:r>
      <w:r w:rsidR="00FB69AB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812531">
        <w:rPr>
          <w:rFonts w:ascii="Times New Roman" w:hAnsi="Times New Roman"/>
          <w:sz w:val="24"/>
          <w:szCs w:val="24"/>
        </w:rPr>
        <w:t xml:space="preserve">Это обуславливается высоким уровнем безработицы, </w:t>
      </w:r>
      <w:r w:rsidR="007C3800">
        <w:rPr>
          <w:rFonts w:ascii="Times New Roman" w:hAnsi="Times New Roman"/>
          <w:sz w:val="24"/>
          <w:szCs w:val="24"/>
        </w:rPr>
        <w:t xml:space="preserve">инфляцией, высокими ценами </w:t>
      </w:r>
      <w:r w:rsidR="00FB69AB">
        <w:rPr>
          <w:rFonts w:ascii="Times New Roman" w:hAnsi="Times New Roman"/>
          <w:sz w:val="24"/>
          <w:szCs w:val="24"/>
        </w:rPr>
        <w:t xml:space="preserve">на </w:t>
      </w:r>
      <w:r w:rsidR="007C3800">
        <w:rPr>
          <w:rFonts w:ascii="Times New Roman" w:hAnsi="Times New Roman"/>
          <w:sz w:val="24"/>
          <w:szCs w:val="24"/>
        </w:rPr>
        <w:t>продукт</w:t>
      </w:r>
      <w:r w:rsidR="00FB69AB">
        <w:rPr>
          <w:rFonts w:ascii="Times New Roman" w:hAnsi="Times New Roman"/>
          <w:sz w:val="24"/>
          <w:szCs w:val="24"/>
        </w:rPr>
        <w:t>ы</w:t>
      </w:r>
      <w:r w:rsidR="007C3800">
        <w:rPr>
          <w:rFonts w:ascii="Times New Roman" w:hAnsi="Times New Roman"/>
          <w:sz w:val="24"/>
          <w:szCs w:val="24"/>
        </w:rPr>
        <w:t xml:space="preserve"> питания, </w:t>
      </w:r>
      <w:r w:rsidR="00FB69AB">
        <w:rPr>
          <w:rFonts w:ascii="Times New Roman" w:hAnsi="Times New Roman"/>
          <w:sz w:val="24"/>
          <w:szCs w:val="24"/>
        </w:rPr>
        <w:t xml:space="preserve">услуги, повышением косвенных налогов, </w:t>
      </w:r>
      <w:r w:rsidRPr="00812531">
        <w:rPr>
          <w:rFonts w:ascii="Times New Roman" w:hAnsi="Times New Roman"/>
          <w:sz w:val="24"/>
          <w:szCs w:val="24"/>
        </w:rPr>
        <w:t>низким уровнем оплаты труда работников, основную долю которой формируют бюджетные учреждения, для которых характерно значительное отставание от республиканского уровня.</w:t>
      </w:r>
    </w:p>
    <w:p w:rsidR="004E46A8" w:rsidRDefault="004E46A8" w:rsidP="00812531">
      <w:pPr>
        <w:pStyle w:val="a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2531" w:rsidRPr="00812531" w:rsidRDefault="003D38E2" w:rsidP="0081253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812531" w:rsidRPr="0081253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12531" w:rsidRPr="00812531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ЖИЛИЩНО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 ФОНДА</w:t>
      </w:r>
      <w:r w:rsidR="00812531" w:rsidRPr="0081253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12531" w:rsidRPr="00812531">
        <w:rPr>
          <w:rFonts w:ascii="Times New Roman" w:hAnsi="Times New Roman"/>
          <w:b/>
          <w:sz w:val="24"/>
          <w:szCs w:val="24"/>
        </w:rPr>
        <w:t>МУНИЦИПАЛЬНОГО ОБРАЗОВАНИЯ СЕЛЬСКОЕ ПОСЕЛЕНИЕ «</w:t>
      </w:r>
      <w:r w:rsidR="00720805">
        <w:rPr>
          <w:rFonts w:ascii="Times New Roman" w:hAnsi="Times New Roman"/>
          <w:b/>
          <w:sz w:val="24"/>
          <w:szCs w:val="24"/>
        </w:rPr>
        <w:t>АРЗГУН</w:t>
      </w:r>
      <w:r w:rsidR="00812531" w:rsidRPr="00812531">
        <w:rPr>
          <w:rFonts w:ascii="Times New Roman" w:hAnsi="Times New Roman"/>
          <w:b/>
          <w:sz w:val="24"/>
          <w:szCs w:val="24"/>
        </w:rPr>
        <w:t>»</w:t>
      </w:r>
    </w:p>
    <w:p w:rsidR="00721B03" w:rsidRPr="00812531" w:rsidRDefault="00721B03" w:rsidP="00812531">
      <w:pPr>
        <w:pStyle w:val="a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1B03" w:rsidRDefault="00812531" w:rsidP="00812531">
      <w:pPr>
        <w:pStyle w:val="a4"/>
        <w:rPr>
          <w:rFonts w:ascii="Times New Roman" w:hAnsi="Times New Roman"/>
          <w:sz w:val="24"/>
          <w:szCs w:val="24"/>
        </w:rPr>
      </w:pPr>
      <w:r w:rsidRPr="00812531">
        <w:rPr>
          <w:rFonts w:ascii="Times New Roman" w:hAnsi="Times New Roman"/>
          <w:sz w:val="24"/>
          <w:szCs w:val="24"/>
        </w:rPr>
        <w:t xml:space="preserve"> В состав муниципального образования  вход</w:t>
      </w:r>
      <w:r w:rsidR="00721B03">
        <w:rPr>
          <w:rFonts w:ascii="Times New Roman" w:hAnsi="Times New Roman"/>
          <w:sz w:val="24"/>
          <w:szCs w:val="24"/>
        </w:rPr>
        <w:t>я</w:t>
      </w:r>
      <w:r w:rsidRPr="00812531">
        <w:rPr>
          <w:rFonts w:ascii="Times New Roman" w:hAnsi="Times New Roman"/>
          <w:sz w:val="24"/>
          <w:szCs w:val="24"/>
        </w:rPr>
        <w:t xml:space="preserve">т </w:t>
      </w:r>
      <w:r w:rsidR="00721B03">
        <w:rPr>
          <w:rFonts w:ascii="Times New Roman" w:hAnsi="Times New Roman"/>
          <w:sz w:val="24"/>
          <w:szCs w:val="24"/>
        </w:rPr>
        <w:t>5 населенных пунктов</w:t>
      </w:r>
      <w:r w:rsidR="003D38E2">
        <w:rPr>
          <w:rFonts w:ascii="Times New Roman" w:hAnsi="Times New Roman"/>
          <w:sz w:val="24"/>
          <w:szCs w:val="24"/>
        </w:rPr>
        <w:t xml:space="preserve">,  </w:t>
      </w:r>
      <w:r w:rsidR="00721B03">
        <w:rPr>
          <w:rFonts w:ascii="Times New Roman" w:hAnsi="Times New Roman"/>
          <w:sz w:val="24"/>
          <w:szCs w:val="24"/>
        </w:rPr>
        <w:t>13</w:t>
      </w:r>
      <w:r w:rsidR="003D38E2">
        <w:rPr>
          <w:rFonts w:ascii="Times New Roman" w:hAnsi="Times New Roman"/>
          <w:sz w:val="24"/>
          <w:szCs w:val="24"/>
        </w:rPr>
        <w:t xml:space="preserve"> заим</w:t>
      </w:r>
      <w:r w:rsidR="00721B03">
        <w:rPr>
          <w:rFonts w:ascii="Times New Roman" w:hAnsi="Times New Roman"/>
          <w:sz w:val="24"/>
          <w:szCs w:val="24"/>
        </w:rPr>
        <w:t>ок</w:t>
      </w:r>
      <w:r w:rsidRPr="00812531">
        <w:rPr>
          <w:rFonts w:ascii="Times New Roman" w:hAnsi="Times New Roman"/>
          <w:sz w:val="24"/>
          <w:szCs w:val="24"/>
        </w:rPr>
        <w:t xml:space="preserve">  </w:t>
      </w:r>
      <w:r w:rsidR="003D38E2">
        <w:rPr>
          <w:rFonts w:ascii="Times New Roman" w:hAnsi="Times New Roman"/>
          <w:sz w:val="24"/>
          <w:szCs w:val="24"/>
        </w:rPr>
        <w:t xml:space="preserve">                        </w:t>
      </w:r>
      <w:r w:rsidRPr="00812531">
        <w:rPr>
          <w:rFonts w:ascii="Times New Roman" w:hAnsi="Times New Roman"/>
          <w:sz w:val="24"/>
          <w:szCs w:val="24"/>
        </w:rPr>
        <w:t xml:space="preserve">общей численностью </w:t>
      </w:r>
      <w:r w:rsidR="003D38E2">
        <w:rPr>
          <w:rFonts w:ascii="Times New Roman" w:hAnsi="Times New Roman"/>
          <w:sz w:val="24"/>
          <w:szCs w:val="24"/>
        </w:rPr>
        <w:t xml:space="preserve">населения </w:t>
      </w:r>
      <w:r w:rsidR="00721B03">
        <w:rPr>
          <w:rFonts w:ascii="Times New Roman" w:hAnsi="Times New Roman"/>
          <w:sz w:val="24"/>
          <w:szCs w:val="24"/>
        </w:rPr>
        <w:t>858 человек.</w:t>
      </w:r>
    </w:p>
    <w:p w:rsidR="00721B03" w:rsidRDefault="00721B03" w:rsidP="00812531">
      <w:pPr>
        <w:pStyle w:val="a4"/>
        <w:rPr>
          <w:rFonts w:ascii="Times New Roman" w:hAnsi="Times New Roman"/>
          <w:sz w:val="24"/>
          <w:szCs w:val="24"/>
        </w:rPr>
      </w:pPr>
    </w:p>
    <w:p w:rsidR="00812531" w:rsidRPr="00812531" w:rsidRDefault="00812531" w:rsidP="00FF3AF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12531">
        <w:rPr>
          <w:rFonts w:ascii="Times New Roman" w:hAnsi="Times New Roman"/>
          <w:b/>
          <w:sz w:val="24"/>
          <w:szCs w:val="24"/>
        </w:rPr>
        <w:t>Численность населения по состоянию  на 01.01.2016 г.</w:t>
      </w:r>
    </w:p>
    <w:p w:rsidR="00812531" w:rsidRPr="00812531" w:rsidRDefault="00812531" w:rsidP="00721B0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12531">
        <w:rPr>
          <w:rFonts w:ascii="Times New Roman" w:hAnsi="Times New Roman"/>
          <w:sz w:val="24"/>
          <w:szCs w:val="24"/>
        </w:rPr>
        <w:t xml:space="preserve"> Таблица </w:t>
      </w:r>
      <w:r w:rsidR="00721B03">
        <w:rPr>
          <w:rFonts w:ascii="Times New Roman" w:hAnsi="Times New Roman"/>
          <w:sz w:val="24"/>
          <w:szCs w:val="24"/>
        </w:rPr>
        <w:t>3</w:t>
      </w:r>
    </w:p>
    <w:tbl>
      <w:tblPr>
        <w:tblW w:w="9513" w:type="dxa"/>
        <w:tblInd w:w="93" w:type="dxa"/>
        <w:tblLook w:val="04A0"/>
      </w:tblPr>
      <w:tblGrid>
        <w:gridCol w:w="441"/>
        <w:gridCol w:w="2792"/>
        <w:gridCol w:w="3303"/>
        <w:gridCol w:w="2977"/>
      </w:tblGrid>
      <w:tr w:rsidR="00812531" w:rsidRPr="00812531" w:rsidTr="0011613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12531">
              <w:rPr>
                <w:rFonts w:ascii="Times New Roman" w:hAnsi="Times New Roman"/>
                <w:b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12531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12531">
              <w:rPr>
                <w:rFonts w:ascii="Times New Roman" w:hAnsi="Times New Roman"/>
                <w:b/>
                <w:sz w:val="24"/>
                <w:szCs w:val="24"/>
              </w:rPr>
              <w:t>населения, чел.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12531">
              <w:rPr>
                <w:rFonts w:ascii="Times New Roman" w:hAnsi="Times New Roman"/>
                <w:b/>
                <w:sz w:val="24"/>
                <w:szCs w:val="24"/>
              </w:rPr>
              <w:t>Удельный вес</w:t>
            </w:r>
          </w:p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12531">
              <w:rPr>
                <w:rFonts w:ascii="Times New Roman" w:hAnsi="Times New Roman"/>
                <w:b/>
                <w:sz w:val="24"/>
                <w:szCs w:val="24"/>
              </w:rPr>
              <w:t>населения, %</w:t>
            </w:r>
          </w:p>
        </w:tc>
      </w:tr>
      <w:tr w:rsidR="00812531" w:rsidRPr="00812531" w:rsidTr="0011613D">
        <w:trPr>
          <w:trHeight w:val="3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721B03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Арзгун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721B03" w:rsidP="0011613D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721B03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812531" w:rsidRPr="00812531" w:rsidTr="0011613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721B03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Угнасай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721B03" w:rsidP="0011613D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721B03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B03" w:rsidRPr="00812531" w:rsidTr="0011613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B03" w:rsidRPr="00812531" w:rsidRDefault="00721B03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B03" w:rsidRPr="00812531" w:rsidRDefault="00721B03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Гарга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B03" w:rsidRPr="00812531" w:rsidRDefault="00721B03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B03" w:rsidRPr="00812531" w:rsidRDefault="00721B03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1B03" w:rsidRPr="00812531" w:rsidTr="0011613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B03" w:rsidRPr="00812531" w:rsidRDefault="00721B03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B03" w:rsidRPr="00812531" w:rsidRDefault="00721B03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Тунген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B03" w:rsidRPr="00812531" w:rsidRDefault="00721B03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B03" w:rsidRPr="00812531" w:rsidRDefault="00721B03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B03" w:rsidRPr="00812531" w:rsidTr="0011613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B03" w:rsidRPr="00812531" w:rsidRDefault="00721B03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B03" w:rsidRPr="00812531" w:rsidRDefault="00721B03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аргинский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B03" w:rsidRPr="00812531" w:rsidRDefault="00721B03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B03" w:rsidRPr="00812531" w:rsidRDefault="00721B03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531" w:rsidRPr="00812531" w:rsidTr="0011613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721B03" w:rsidP="00721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12531" w:rsidRDefault="00721B03" w:rsidP="0081253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812531" w:rsidRPr="00812531">
        <w:rPr>
          <w:rFonts w:ascii="Times New Roman" w:hAnsi="Times New Roman"/>
          <w:sz w:val="24"/>
          <w:szCs w:val="24"/>
        </w:rPr>
        <w:t xml:space="preserve">Около 55, 3% населения  относится к трудоспособному населению, уровень экономической активности трудоспособного населения – 30% (табл. </w:t>
      </w:r>
      <w:r>
        <w:rPr>
          <w:rFonts w:ascii="Times New Roman" w:hAnsi="Times New Roman"/>
          <w:sz w:val="24"/>
          <w:szCs w:val="24"/>
        </w:rPr>
        <w:t>4</w:t>
      </w:r>
      <w:r w:rsidR="00812531" w:rsidRPr="00812531">
        <w:rPr>
          <w:rFonts w:ascii="Times New Roman" w:hAnsi="Times New Roman"/>
          <w:sz w:val="24"/>
          <w:szCs w:val="24"/>
        </w:rPr>
        <w:t>).</w:t>
      </w:r>
    </w:p>
    <w:p w:rsidR="00721B03" w:rsidRPr="00812531" w:rsidRDefault="00721B03" w:rsidP="00812531">
      <w:pPr>
        <w:pStyle w:val="a4"/>
        <w:rPr>
          <w:rFonts w:ascii="Times New Roman" w:hAnsi="Times New Roman"/>
          <w:sz w:val="24"/>
          <w:szCs w:val="24"/>
        </w:rPr>
      </w:pPr>
    </w:p>
    <w:p w:rsidR="00721B03" w:rsidRDefault="00812531" w:rsidP="00721B0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12531">
        <w:rPr>
          <w:rFonts w:ascii="Times New Roman" w:hAnsi="Times New Roman"/>
          <w:b/>
          <w:sz w:val="24"/>
          <w:szCs w:val="24"/>
        </w:rPr>
        <w:t>Численность и структура трудовых ресурсов за 2016 год</w:t>
      </w:r>
    </w:p>
    <w:p w:rsidR="00812531" w:rsidRPr="00812531" w:rsidRDefault="00812531" w:rsidP="00721B0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12531">
        <w:rPr>
          <w:rFonts w:ascii="Times New Roman" w:hAnsi="Times New Roman"/>
          <w:b/>
          <w:sz w:val="24"/>
          <w:szCs w:val="24"/>
        </w:rPr>
        <w:t xml:space="preserve"> </w:t>
      </w:r>
      <w:r w:rsidRPr="00812531">
        <w:rPr>
          <w:rFonts w:ascii="Times New Roman" w:hAnsi="Times New Roman"/>
          <w:sz w:val="24"/>
          <w:szCs w:val="24"/>
        </w:rPr>
        <w:t xml:space="preserve">          </w:t>
      </w:r>
      <w:r w:rsidR="00721B03">
        <w:rPr>
          <w:rFonts w:ascii="Times New Roman" w:hAnsi="Times New Roman"/>
          <w:sz w:val="24"/>
          <w:szCs w:val="24"/>
        </w:rPr>
        <w:t>Таблица 4</w:t>
      </w:r>
    </w:p>
    <w:tbl>
      <w:tblPr>
        <w:tblW w:w="9257" w:type="dxa"/>
        <w:jc w:val="center"/>
        <w:tblInd w:w="-1440" w:type="dxa"/>
        <w:tblLook w:val="04A0"/>
      </w:tblPr>
      <w:tblGrid>
        <w:gridCol w:w="6039"/>
        <w:gridCol w:w="1517"/>
        <w:gridCol w:w="1701"/>
      </w:tblGrid>
      <w:tr w:rsidR="00812531" w:rsidRPr="00812531" w:rsidTr="00B962A6">
        <w:trPr>
          <w:trHeight w:val="255"/>
          <w:jc w:val="center"/>
        </w:trPr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5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531">
              <w:rPr>
                <w:rFonts w:ascii="Times New Roman" w:hAnsi="Times New Roman"/>
                <w:b/>
                <w:bCs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531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12531" w:rsidRPr="00812531" w:rsidTr="00B962A6">
        <w:trPr>
          <w:trHeight w:val="255"/>
          <w:jc w:val="center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531">
              <w:rPr>
                <w:rFonts w:ascii="Times New Roman" w:hAnsi="Times New Roman"/>
                <w:b/>
                <w:bCs/>
                <w:sz w:val="24"/>
                <w:szCs w:val="24"/>
              </w:rPr>
              <w:t>Численность населения,  в т.ч.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812531" w:rsidP="00721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>0,</w:t>
            </w:r>
            <w:r w:rsidR="00721B03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2531" w:rsidRPr="00812531" w:rsidTr="00B962A6">
        <w:trPr>
          <w:trHeight w:val="255"/>
          <w:jc w:val="center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5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в трудоспособном возрасте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812531" w:rsidP="00721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>0,</w:t>
            </w:r>
            <w:r w:rsidR="00721B03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A802F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</w:tr>
      <w:tr w:rsidR="00812531" w:rsidRPr="00812531" w:rsidTr="00B962A6">
        <w:trPr>
          <w:trHeight w:val="255"/>
          <w:jc w:val="center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531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Экономически активное население*,  в т.ч.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812531" w:rsidP="00721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>0,</w:t>
            </w:r>
            <w:r w:rsidR="00721B03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812531" w:rsidP="00A802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>5</w:t>
            </w:r>
            <w:r w:rsidR="00A802FC">
              <w:rPr>
                <w:rFonts w:ascii="Times New Roman" w:hAnsi="Times New Roman"/>
                <w:sz w:val="24"/>
                <w:szCs w:val="24"/>
              </w:rPr>
              <w:t>0</w:t>
            </w:r>
            <w:r w:rsidRPr="00812531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812531" w:rsidRPr="00812531" w:rsidTr="00B962A6">
        <w:trPr>
          <w:trHeight w:val="255"/>
          <w:jc w:val="center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5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занятых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721B03" w:rsidP="00721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812531" w:rsidP="00A802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>3</w:t>
            </w:r>
            <w:r w:rsidR="00A802FC">
              <w:rPr>
                <w:rFonts w:ascii="Times New Roman" w:hAnsi="Times New Roman"/>
                <w:sz w:val="24"/>
                <w:szCs w:val="24"/>
              </w:rPr>
              <w:t>2</w:t>
            </w:r>
            <w:r w:rsidRPr="00812531">
              <w:rPr>
                <w:rFonts w:ascii="Times New Roman" w:hAnsi="Times New Roman"/>
                <w:sz w:val="24"/>
                <w:szCs w:val="24"/>
              </w:rPr>
              <w:t>,</w:t>
            </w:r>
            <w:r w:rsidR="00A802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2531" w:rsidRPr="00812531" w:rsidTr="00B962A6">
        <w:trPr>
          <w:trHeight w:val="255"/>
          <w:jc w:val="center"/>
        </w:trPr>
        <w:tc>
          <w:tcPr>
            <w:tcW w:w="6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5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безработных**,  в т.ч.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812531" w:rsidP="00721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>0,1</w:t>
            </w:r>
            <w:r w:rsidR="00721B0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531" w:rsidRPr="00812531" w:rsidRDefault="00812531" w:rsidP="00A802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>1</w:t>
            </w:r>
            <w:r w:rsidR="00A802FC">
              <w:rPr>
                <w:rFonts w:ascii="Times New Roman" w:hAnsi="Times New Roman"/>
                <w:sz w:val="24"/>
                <w:szCs w:val="24"/>
              </w:rPr>
              <w:t>8</w:t>
            </w:r>
            <w:r w:rsidRPr="00812531">
              <w:rPr>
                <w:rFonts w:ascii="Times New Roman" w:hAnsi="Times New Roman"/>
                <w:sz w:val="24"/>
                <w:szCs w:val="24"/>
              </w:rPr>
              <w:t>,</w:t>
            </w:r>
            <w:r w:rsidR="00A802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802FC" w:rsidRDefault="00812531" w:rsidP="00812531">
      <w:pPr>
        <w:pStyle w:val="a4"/>
        <w:rPr>
          <w:rFonts w:ascii="Times New Roman" w:hAnsi="Times New Roman"/>
          <w:sz w:val="24"/>
          <w:szCs w:val="24"/>
        </w:rPr>
      </w:pPr>
      <w:bookmarkStart w:id="0" w:name="_Toc165108896"/>
      <w:r w:rsidRPr="00812531">
        <w:rPr>
          <w:rFonts w:ascii="Times New Roman" w:hAnsi="Times New Roman"/>
          <w:sz w:val="24"/>
          <w:szCs w:val="24"/>
        </w:rPr>
        <w:t xml:space="preserve">  </w:t>
      </w:r>
    </w:p>
    <w:p w:rsidR="00812531" w:rsidRPr="00812531" w:rsidRDefault="001D6C09" w:rsidP="00812531">
      <w:pPr>
        <w:pStyle w:val="a4"/>
        <w:rPr>
          <w:rStyle w:val="30"/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Style w:val="30"/>
          <w:rFonts w:ascii="Times New Roman" w:eastAsiaTheme="minorEastAsia" w:hAnsi="Times New Roman" w:cs="Times New Roman"/>
          <w:color w:val="auto"/>
          <w:sz w:val="24"/>
          <w:szCs w:val="24"/>
        </w:rPr>
        <w:t>5.1.</w:t>
      </w:r>
      <w:r w:rsidR="00812531" w:rsidRPr="00812531">
        <w:rPr>
          <w:rStyle w:val="30"/>
          <w:rFonts w:ascii="Times New Roman" w:eastAsiaTheme="minorEastAsia" w:hAnsi="Times New Roman" w:cs="Times New Roman"/>
          <w:color w:val="auto"/>
          <w:sz w:val="24"/>
          <w:szCs w:val="24"/>
        </w:rPr>
        <w:t xml:space="preserve"> Состояние жилищного фонда </w:t>
      </w:r>
      <w:bookmarkEnd w:id="0"/>
    </w:p>
    <w:p w:rsidR="00A802FC" w:rsidRDefault="00812531" w:rsidP="00812531">
      <w:pPr>
        <w:pStyle w:val="a4"/>
        <w:rPr>
          <w:rFonts w:ascii="Times New Roman" w:hAnsi="Times New Roman"/>
          <w:sz w:val="24"/>
          <w:szCs w:val="24"/>
        </w:rPr>
      </w:pPr>
      <w:r w:rsidRPr="00812531">
        <w:rPr>
          <w:rFonts w:ascii="Times New Roman" w:hAnsi="Times New Roman"/>
          <w:sz w:val="24"/>
          <w:szCs w:val="24"/>
        </w:rPr>
        <w:t xml:space="preserve">          Жилищный фонд  характеризуется следующими показателями                     </w:t>
      </w:r>
      <w:r w:rsidR="00A802FC">
        <w:rPr>
          <w:rFonts w:ascii="Times New Roman" w:hAnsi="Times New Roman"/>
          <w:sz w:val="24"/>
          <w:szCs w:val="24"/>
        </w:rPr>
        <w:t xml:space="preserve">        </w:t>
      </w:r>
    </w:p>
    <w:p w:rsidR="00686D97" w:rsidRDefault="00A802FC" w:rsidP="00686D9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86D97" w:rsidRDefault="00812531" w:rsidP="00FF3AF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12531">
        <w:rPr>
          <w:rFonts w:ascii="Times New Roman" w:hAnsi="Times New Roman"/>
          <w:b/>
          <w:sz w:val="24"/>
          <w:szCs w:val="24"/>
        </w:rPr>
        <w:t>Характеристика жилищно</w:t>
      </w:r>
      <w:r>
        <w:rPr>
          <w:rFonts w:ascii="Times New Roman" w:hAnsi="Times New Roman"/>
          <w:b/>
          <w:sz w:val="24"/>
          <w:szCs w:val="24"/>
        </w:rPr>
        <w:t>го фонда</w:t>
      </w:r>
    </w:p>
    <w:p w:rsidR="00812531" w:rsidRPr="00812531" w:rsidRDefault="00812531" w:rsidP="00686D9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12531">
        <w:rPr>
          <w:rFonts w:ascii="Times New Roman" w:hAnsi="Times New Roman"/>
          <w:sz w:val="24"/>
          <w:szCs w:val="24"/>
        </w:rPr>
        <w:t>Таблица</w:t>
      </w:r>
      <w:r w:rsidR="00A802FC">
        <w:rPr>
          <w:rFonts w:ascii="Times New Roman" w:hAnsi="Times New Roman"/>
          <w:sz w:val="24"/>
          <w:szCs w:val="24"/>
        </w:rPr>
        <w:t xml:space="preserve"> 5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4536"/>
      </w:tblGrid>
      <w:tr w:rsidR="00812531" w:rsidRPr="00812531" w:rsidTr="0011613D"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1253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31" w:rsidRPr="00812531" w:rsidRDefault="00812531" w:rsidP="00686D9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1253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86D9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12531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12531" w:rsidRPr="00812531" w:rsidTr="0011613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>Общая площадь жилищного фонда, тыс. кв</w:t>
            </w:r>
            <w:proofErr w:type="gramStart"/>
            <w:r w:rsidRPr="0081253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31" w:rsidRPr="006342FD" w:rsidRDefault="00686D97" w:rsidP="004350FF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D97">
              <w:rPr>
                <w:rFonts w:ascii="Times New Roman" w:hAnsi="Times New Roman"/>
                <w:sz w:val="24"/>
                <w:szCs w:val="24"/>
              </w:rPr>
              <w:t>14,</w:t>
            </w:r>
            <w:r w:rsidR="004350F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812531" w:rsidRPr="00812531" w:rsidTr="0011613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>в т.ч. частного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31" w:rsidRPr="006342FD" w:rsidRDefault="00686D97" w:rsidP="00812531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D97">
              <w:rPr>
                <w:rFonts w:ascii="Times New Roman" w:hAnsi="Times New Roman"/>
                <w:sz w:val="24"/>
                <w:szCs w:val="24"/>
              </w:rPr>
              <w:t>14,</w:t>
            </w:r>
            <w:r w:rsidR="004350F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812531" w:rsidRPr="00812531" w:rsidTr="0011613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 xml:space="preserve">то же </w:t>
            </w:r>
            <w:proofErr w:type="gramStart"/>
            <w:r w:rsidRPr="008125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2531">
              <w:rPr>
                <w:rFonts w:ascii="Times New Roman" w:hAnsi="Times New Roman"/>
                <w:sz w:val="24"/>
                <w:szCs w:val="24"/>
              </w:rPr>
              <w:t xml:space="preserve"> % от общей площади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31" w:rsidRPr="006342FD" w:rsidRDefault="00812531" w:rsidP="0011613D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2531" w:rsidRPr="00812531" w:rsidTr="0011613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>Численность населения, тыс</w:t>
            </w:r>
            <w:proofErr w:type="gramStart"/>
            <w:r w:rsidRPr="0081253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12531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31" w:rsidRPr="006342FD" w:rsidRDefault="00812531" w:rsidP="00A802FC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D97">
              <w:rPr>
                <w:rFonts w:ascii="Times New Roman" w:hAnsi="Times New Roman"/>
                <w:sz w:val="24"/>
                <w:szCs w:val="24"/>
              </w:rPr>
              <w:t>0,</w:t>
            </w:r>
            <w:r w:rsidR="00A802FC" w:rsidRPr="00686D97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</w:tr>
      <w:tr w:rsidR="00812531" w:rsidRPr="00812531" w:rsidTr="0011613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>Жилищная обеспеченность, кв</w:t>
            </w:r>
            <w:proofErr w:type="gramStart"/>
            <w:r w:rsidRPr="0081253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12531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31" w:rsidRPr="006342FD" w:rsidRDefault="00686D97" w:rsidP="004350FF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D97">
              <w:rPr>
                <w:rFonts w:ascii="Times New Roman" w:hAnsi="Times New Roman"/>
                <w:sz w:val="24"/>
                <w:szCs w:val="24"/>
              </w:rPr>
              <w:t>1</w:t>
            </w:r>
            <w:r w:rsidR="004350FF">
              <w:rPr>
                <w:rFonts w:ascii="Times New Roman" w:hAnsi="Times New Roman"/>
                <w:sz w:val="24"/>
                <w:szCs w:val="24"/>
              </w:rPr>
              <w:t>7,33</w:t>
            </w:r>
          </w:p>
        </w:tc>
      </w:tr>
      <w:tr w:rsidR="00812531" w:rsidRPr="00812531" w:rsidTr="0011613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>Общая площадь ветхого и аварийного жилищного фонда, тыс.кв</w:t>
            </w:r>
            <w:proofErr w:type="gramStart"/>
            <w:r w:rsidRPr="0081253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31" w:rsidRPr="006342FD" w:rsidRDefault="004350FF" w:rsidP="0011613D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0FF"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</w:tr>
      <w:tr w:rsidR="00812531" w:rsidRPr="00812531" w:rsidTr="0011613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31" w:rsidRPr="00812531" w:rsidRDefault="00812531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531">
              <w:rPr>
                <w:rFonts w:ascii="Times New Roman" w:hAnsi="Times New Roman"/>
                <w:sz w:val="24"/>
                <w:szCs w:val="24"/>
              </w:rPr>
              <w:t xml:space="preserve">то же </w:t>
            </w:r>
            <w:proofErr w:type="gramStart"/>
            <w:r w:rsidRPr="008125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2531">
              <w:rPr>
                <w:rFonts w:ascii="Times New Roman" w:hAnsi="Times New Roman"/>
                <w:sz w:val="24"/>
                <w:szCs w:val="24"/>
              </w:rPr>
              <w:t xml:space="preserve"> % от общей площади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31" w:rsidRPr="004350FF" w:rsidRDefault="004350F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</w:tbl>
    <w:p w:rsidR="00A802FC" w:rsidRDefault="00812531" w:rsidP="00812531">
      <w:pPr>
        <w:pStyle w:val="a4"/>
        <w:rPr>
          <w:rFonts w:ascii="Times New Roman" w:hAnsi="Times New Roman"/>
          <w:sz w:val="24"/>
          <w:szCs w:val="24"/>
        </w:rPr>
      </w:pPr>
      <w:r w:rsidRPr="00812531">
        <w:rPr>
          <w:rFonts w:ascii="Times New Roman" w:hAnsi="Times New Roman"/>
          <w:sz w:val="24"/>
          <w:szCs w:val="24"/>
        </w:rPr>
        <w:t xml:space="preserve">          </w:t>
      </w:r>
    </w:p>
    <w:p w:rsidR="00812531" w:rsidRPr="00812531" w:rsidRDefault="00A802FC" w:rsidP="00A802F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12531" w:rsidRPr="00812531">
        <w:rPr>
          <w:rFonts w:ascii="Times New Roman" w:hAnsi="Times New Roman"/>
          <w:sz w:val="24"/>
          <w:szCs w:val="24"/>
        </w:rPr>
        <w:t xml:space="preserve">Жилищная обеспеченность в среднем по поселению составляет около </w:t>
      </w:r>
      <w:r w:rsidR="00686D97">
        <w:rPr>
          <w:rFonts w:ascii="Times New Roman" w:hAnsi="Times New Roman"/>
          <w:sz w:val="24"/>
          <w:szCs w:val="24"/>
        </w:rPr>
        <w:t>1</w:t>
      </w:r>
      <w:r w:rsidR="004350FF">
        <w:rPr>
          <w:rFonts w:ascii="Times New Roman" w:hAnsi="Times New Roman"/>
          <w:sz w:val="24"/>
          <w:szCs w:val="24"/>
        </w:rPr>
        <w:t>7,33</w:t>
      </w:r>
      <w:r w:rsidR="00812531" w:rsidRPr="00812531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812531" w:rsidRPr="00812531">
        <w:rPr>
          <w:rFonts w:ascii="Times New Roman" w:hAnsi="Times New Roman"/>
          <w:sz w:val="24"/>
          <w:szCs w:val="24"/>
        </w:rPr>
        <w:t>.м</w:t>
      </w:r>
      <w:proofErr w:type="gramEnd"/>
      <w:r w:rsidR="00812531" w:rsidRPr="00812531">
        <w:rPr>
          <w:rFonts w:ascii="Times New Roman" w:hAnsi="Times New Roman"/>
          <w:sz w:val="24"/>
          <w:szCs w:val="24"/>
        </w:rPr>
        <w:t>/чел., что ниже уровня среднероссийского показателя.</w:t>
      </w:r>
    </w:p>
    <w:p w:rsidR="00812531" w:rsidRDefault="00812531" w:rsidP="00A802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2531">
        <w:rPr>
          <w:rFonts w:ascii="Times New Roman" w:hAnsi="Times New Roman"/>
          <w:sz w:val="24"/>
          <w:szCs w:val="24"/>
        </w:rPr>
        <w:t xml:space="preserve">          Доля частного жилищного фонда составляет </w:t>
      </w:r>
      <w:r>
        <w:rPr>
          <w:rFonts w:ascii="Times New Roman" w:hAnsi="Times New Roman"/>
          <w:sz w:val="24"/>
          <w:szCs w:val="24"/>
        </w:rPr>
        <w:t>100</w:t>
      </w:r>
      <w:r w:rsidRPr="00812531">
        <w:rPr>
          <w:rFonts w:ascii="Times New Roman" w:hAnsi="Times New Roman"/>
          <w:sz w:val="24"/>
          <w:szCs w:val="24"/>
        </w:rPr>
        <w:t xml:space="preserve"> % об общей площади жилищного фонда </w:t>
      </w:r>
      <w:r>
        <w:rPr>
          <w:rFonts w:ascii="Times New Roman" w:hAnsi="Times New Roman"/>
          <w:sz w:val="24"/>
          <w:szCs w:val="24"/>
        </w:rPr>
        <w:t>поселения</w:t>
      </w:r>
      <w:r w:rsidRPr="00812531">
        <w:rPr>
          <w:rFonts w:ascii="Times New Roman" w:hAnsi="Times New Roman"/>
          <w:sz w:val="24"/>
          <w:szCs w:val="24"/>
        </w:rPr>
        <w:t xml:space="preserve">. Основную роль в жилищном строительстве </w:t>
      </w:r>
      <w:r>
        <w:rPr>
          <w:rFonts w:ascii="Times New Roman" w:hAnsi="Times New Roman"/>
          <w:sz w:val="24"/>
          <w:szCs w:val="24"/>
        </w:rPr>
        <w:t>играют</w:t>
      </w:r>
      <w:r w:rsidRPr="00812531">
        <w:rPr>
          <w:rFonts w:ascii="Times New Roman" w:hAnsi="Times New Roman"/>
          <w:sz w:val="24"/>
          <w:szCs w:val="24"/>
        </w:rPr>
        <w:t xml:space="preserve"> индивидуальные частные застройщики, на которые приходится </w:t>
      </w:r>
      <w:r>
        <w:rPr>
          <w:rFonts w:ascii="Times New Roman" w:hAnsi="Times New Roman"/>
          <w:sz w:val="24"/>
          <w:szCs w:val="24"/>
        </w:rPr>
        <w:t xml:space="preserve">100% </w:t>
      </w:r>
      <w:r w:rsidRPr="00812531">
        <w:rPr>
          <w:rFonts w:ascii="Times New Roman" w:hAnsi="Times New Roman"/>
          <w:sz w:val="24"/>
          <w:szCs w:val="24"/>
        </w:rPr>
        <w:t xml:space="preserve"> введенного </w:t>
      </w:r>
      <w:r w:rsidR="00A802FC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последние годы жилищного фонда, так в 201</w:t>
      </w:r>
      <w:r w:rsidR="00A802F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 частными застройщиками введено </w:t>
      </w:r>
      <w:r w:rsidR="00686D97">
        <w:rPr>
          <w:rFonts w:ascii="Times New Roman" w:hAnsi="Times New Roman"/>
          <w:sz w:val="24"/>
          <w:szCs w:val="24"/>
        </w:rPr>
        <w:t xml:space="preserve">284 кв.м. </w:t>
      </w:r>
      <w:r>
        <w:rPr>
          <w:rFonts w:ascii="Times New Roman" w:hAnsi="Times New Roman"/>
          <w:sz w:val="24"/>
          <w:szCs w:val="24"/>
        </w:rPr>
        <w:t xml:space="preserve"> жилья.</w:t>
      </w:r>
    </w:p>
    <w:p w:rsidR="00A802FC" w:rsidRDefault="00A802FC" w:rsidP="00421978">
      <w:pPr>
        <w:pStyle w:val="a4"/>
        <w:rPr>
          <w:rFonts w:ascii="Times New Roman" w:hAnsi="Times New Roman"/>
          <w:b/>
          <w:sz w:val="24"/>
          <w:szCs w:val="24"/>
        </w:rPr>
      </w:pPr>
    </w:p>
    <w:p w:rsidR="00421978" w:rsidRPr="00421978" w:rsidRDefault="00A802FC" w:rsidP="00421978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21978">
        <w:rPr>
          <w:rFonts w:ascii="Times New Roman" w:hAnsi="Times New Roman"/>
          <w:b/>
          <w:sz w:val="24"/>
          <w:szCs w:val="24"/>
        </w:rPr>
        <w:t>6</w:t>
      </w:r>
      <w:r w:rsidR="00421978" w:rsidRPr="00421978">
        <w:rPr>
          <w:rFonts w:ascii="Times New Roman" w:hAnsi="Times New Roman"/>
          <w:b/>
          <w:sz w:val="24"/>
          <w:szCs w:val="24"/>
        </w:rPr>
        <w:t>. Социальная защита населения</w:t>
      </w:r>
    </w:p>
    <w:p w:rsidR="00421978" w:rsidRPr="00421978" w:rsidRDefault="00A802FC" w:rsidP="00A802F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421978" w:rsidRPr="00421978">
        <w:rPr>
          <w:rFonts w:ascii="Times New Roman" w:hAnsi="Times New Roman"/>
          <w:color w:val="000000"/>
          <w:sz w:val="24"/>
          <w:szCs w:val="24"/>
        </w:rPr>
        <w:t xml:space="preserve">Основной целью развития </w:t>
      </w:r>
      <w:r w:rsidR="00421978" w:rsidRPr="00421978">
        <w:rPr>
          <w:rFonts w:ascii="Times New Roman" w:hAnsi="Times New Roman"/>
          <w:sz w:val="24"/>
          <w:szCs w:val="24"/>
        </w:rPr>
        <w:t>социальной защиты населения является обеспечение социальных гарантий граждан.</w:t>
      </w:r>
    </w:p>
    <w:p w:rsidR="00421978" w:rsidRPr="00421978" w:rsidRDefault="00421978" w:rsidP="00A802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1978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определены основные задачи</w:t>
      </w:r>
      <w:r w:rsidRPr="00421978">
        <w:rPr>
          <w:rFonts w:ascii="Times New Roman" w:hAnsi="Times New Roman"/>
          <w:sz w:val="24"/>
          <w:szCs w:val="24"/>
        </w:rPr>
        <w:t xml:space="preserve"> в области социальной защиты населения:</w:t>
      </w:r>
    </w:p>
    <w:p w:rsidR="00421978" w:rsidRPr="00421978" w:rsidRDefault="00421978" w:rsidP="00A802F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421978">
        <w:rPr>
          <w:rFonts w:ascii="Times New Roman" w:hAnsi="Times New Roman"/>
          <w:color w:val="000000"/>
          <w:sz w:val="24"/>
          <w:szCs w:val="24"/>
        </w:rPr>
        <w:t xml:space="preserve">- улучшение качества предоставления государственных услуг в учреждениях стационарного и полустационарного социального обслуживания населения, социальная и медицинская реабилитация граждан, инвалидов и детей с ограниченными возможностями; </w:t>
      </w:r>
    </w:p>
    <w:p w:rsidR="00421978" w:rsidRPr="00421978" w:rsidRDefault="00421978" w:rsidP="00A802F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421978">
        <w:rPr>
          <w:rFonts w:ascii="Times New Roman" w:hAnsi="Times New Roman"/>
          <w:color w:val="000000"/>
          <w:sz w:val="24"/>
          <w:szCs w:val="24"/>
        </w:rPr>
        <w:t>- развитие системы нестационарного социального обслуживания на дому;</w:t>
      </w:r>
      <w:r w:rsidR="00D426DE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421978" w:rsidRPr="00421978" w:rsidRDefault="00421978" w:rsidP="00A802F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421978">
        <w:rPr>
          <w:rFonts w:ascii="Times New Roman" w:hAnsi="Times New Roman"/>
          <w:color w:val="000000"/>
          <w:sz w:val="24"/>
          <w:szCs w:val="24"/>
        </w:rPr>
        <w:t>- повышение доступности и качества государственных услуг в сфере предоставления социальных выплат, мер социальной поддержки населения</w:t>
      </w:r>
      <w:r w:rsidRPr="00421978">
        <w:rPr>
          <w:rFonts w:ascii="Times New Roman" w:hAnsi="Times New Roman"/>
          <w:sz w:val="24"/>
          <w:szCs w:val="24"/>
        </w:rPr>
        <w:t xml:space="preserve"> на основе адресности их предоставления</w:t>
      </w:r>
      <w:r w:rsidRPr="00421978">
        <w:rPr>
          <w:rFonts w:ascii="Times New Roman" w:hAnsi="Times New Roman"/>
          <w:color w:val="000000"/>
          <w:sz w:val="24"/>
          <w:szCs w:val="24"/>
        </w:rPr>
        <w:t>;</w:t>
      </w:r>
    </w:p>
    <w:p w:rsidR="00421978" w:rsidRPr="00421978" w:rsidRDefault="00421978" w:rsidP="00A802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1978">
        <w:rPr>
          <w:rFonts w:ascii="Times New Roman" w:hAnsi="Times New Roman"/>
          <w:color w:val="000000"/>
          <w:sz w:val="24"/>
          <w:szCs w:val="24"/>
        </w:rPr>
        <w:t xml:space="preserve">- обеспечение качества среды проживания пожилых граждан и инвалидов, в том числе доступности для инвалидов </w:t>
      </w:r>
      <w:r w:rsidR="00634158">
        <w:rPr>
          <w:rFonts w:ascii="Times New Roman" w:hAnsi="Times New Roman"/>
          <w:color w:val="000000"/>
          <w:sz w:val="24"/>
          <w:szCs w:val="24"/>
        </w:rPr>
        <w:t xml:space="preserve">административных </w:t>
      </w:r>
      <w:r w:rsidRPr="00421978">
        <w:rPr>
          <w:rFonts w:ascii="Times New Roman" w:hAnsi="Times New Roman"/>
          <w:sz w:val="24"/>
          <w:szCs w:val="24"/>
        </w:rPr>
        <w:t>зданий</w:t>
      </w:r>
      <w:r w:rsidR="00634158">
        <w:rPr>
          <w:rFonts w:ascii="Times New Roman" w:hAnsi="Times New Roman"/>
          <w:sz w:val="24"/>
          <w:szCs w:val="24"/>
        </w:rPr>
        <w:t>,</w:t>
      </w:r>
      <w:r w:rsidRPr="00421978">
        <w:rPr>
          <w:rFonts w:ascii="Times New Roman" w:hAnsi="Times New Roman"/>
          <w:sz w:val="24"/>
          <w:szCs w:val="24"/>
        </w:rPr>
        <w:t xml:space="preserve"> </w:t>
      </w:r>
      <w:r w:rsidR="00634158">
        <w:rPr>
          <w:rFonts w:ascii="Times New Roman" w:hAnsi="Times New Roman"/>
          <w:sz w:val="24"/>
          <w:szCs w:val="24"/>
        </w:rPr>
        <w:t>объектов</w:t>
      </w:r>
      <w:r w:rsidRPr="00421978">
        <w:rPr>
          <w:rFonts w:ascii="Times New Roman" w:hAnsi="Times New Roman"/>
          <w:sz w:val="24"/>
          <w:szCs w:val="24"/>
        </w:rPr>
        <w:t xml:space="preserve"> торговли, культуры, </w:t>
      </w:r>
      <w:r w:rsidR="00634158">
        <w:rPr>
          <w:rFonts w:ascii="Times New Roman" w:hAnsi="Times New Roman"/>
          <w:sz w:val="24"/>
          <w:szCs w:val="24"/>
        </w:rPr>
        <w:t xml:space="preserve">медицины, </w:t>
      </w:r>
      <w:r w:rsidRPr="00421978">
        <w:rPr>
          <w:rFonts w:ascii="Times New Roman" w:hAnsi="Times New Roman"/>
          <w:sz w:val="24"/>
          <w:szCs w:val="24"/>
        </w:rPr>
        <w:t>транспорт</w:t>
      </w:r>
      <w:r w:rsidR="00634158">
        <w:rPr>
          <w:rFonts w:ascii="Times New Roman" w:hAnsi="Times New Roman"/>
          <w:sz w:val="24"/>
          <w:szCs w:val="24"/>
        </w:rPr>
        <w:t>а</w:t>
      </w:r>
      <w:r w:rsidRPr="0042197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Pr="00421978">
        <w:rPr>
          <w:rFonts w:ascii="Times New Roman" w:hAnsi="Times New Roman"/>
          <w:sz w:val="24"/>
          <w:szCs w:val="24"/>
        </w:rPr>
        <w:t>св</w:t>
      </w:r>
      <w:proofErr w:type="gramEnd"/>
      <w:r w:rsidRPr="00421978">
        <w:rPr>
          <w:rFonts w:ascii="Times New Roman" w:hAnsi="Times New Roman"/>
          <w:sz w:val="24"/>
          <w:szCs w:val="24"/>
        </w:rPr>
        <w:t>язи и информации, социальная и трудовая реабилитация инвалидов;</w:t>
      </w:r>
    </w:p>
    <w:p w:rsidR="00421978" w:rsidRPr="00421978" w:rsidRDefault="00421978" w:rsidP="006342F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421978">
        <w:rPr>
          <w:rFonts w:ascii="Times New Roman" w:hAnsi="Times New Roman"/>
          <w:color w:val="000000"/>
          <w:sz w:val="24"/>
          <w:szCs w:val="24"/>
        </w:rPr>
        <w:t>- социальная и трудовая реабилитация лиц без определенного места жительства.</w:t>
      </w:r>
    </w:p>
    <w:p w:rsidR="00421978" w:rsidRPr="00421978" w:rsidRDefault="00421978" w:rsidP="006342F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421978">
        <w:rPr>
          <w:rFonts w:ascii="Times New Roman" w:hAnsi="Times New Roman"/>
          <w:color w:val="000000"/>
          <w:sz w:val="24"/>
          <w:szCs w:val="24"/>
        </w:rPr>
        <w:lastRenderedPageBreak/>
        <w:t xml:space="preserve">Указанные задачи будут решаться посредством реализации комплекса мероприятий </w:t>
      </w:r>
      <w:proofErr w:type="gramStart"/>
      <w:r w:rsidRPr="00421978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421978">
        <w:rPr>
          <w:rFonts w:ascii="Times New Roman" w:hAnsi="Times New Roman"/>
          <w:color w:val="000000"/>
          <w:sz w:val="24"/>
          <w:szCs w:val="24"/>
        </w:rPr>
        <w:t>:</w:t>
      </w:r>
    </w:p>
    <w:p w:rsidR="00421978" w:rsidRPr="00421978" w:rsidRDefault="00421978" w:rsidP="006342F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421978">
        <w:rPr>
          <w:rFonts w:ascii="Times New Roman" w:hAnsi="Times New Roman"/>
          <w:color w:val="000000"/>
          <w:sz w:val="24"/>
          <w:szCs w:val="24"/>
        </w:rPr>
        <w:t xml:space="preserve">- улучшению условий и качества социального обслуживания, оздоровлению граждан, инвалидов, детей с ограниченными возможностями и обеспечению пожарной, технической, санитарно-эпидемиологической безопасности учреждений; </w:t>
      </w:r>
    </w:p>
    <w:p w:rsidR="00421978" w:rsidRPr="00421978" w:rsidRDefault="00421978" w:rsidP="006342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1978">
        <w:rPr>
          <w:rFonts w:ascii="Times New Roman" w:hAnsi="Times New Roman"/>
          <w:color w:val="000000"/>
          <w:sz w:val="24"/>
          <w:szCs w:val="24"/>
        </w:rPr>
        <w:t xml:space="preserve"> - р</w:t>
      </w:r>
      <w:r w:rsidRPr="00421978">
        <w:rPr>
          <w:rFonts w:ascii="Times New Roman" w:hAnsi="Times New Roman"/>
          <w:sz w:val="24"/>
          <w:szCs w:val="24"/>
        </w:rPr>
        <w:t>азвитию системы и новых форм нестационарного социального обслуживания;</w:t>
      </w:r>
    </w:p>
    <w:p w:rsidR="00421978" w:rsidRPr="00421978" w:rsidRDefault="00421978" w:rsidP="006342F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421978">
        <w:rPr>
          <w:rFonts w:ascii="Times New Roman" w:hAnsi="Times New Roman"/>
          <w:color w:val="000000"/>
          <w:sz w:val="24"/>
          <w:szCs w:val="24"/>
        </w:rPr>
        <w:t>- интеграции инвалидов и пожилых граждан в общественную жизнь посредством социокультурной реабилитации и  проведению социально значимых мероприятий, обеспечению безбарьерной среды для маломобильных категорий граждан социально значимых объектов социальной инфраструктуры;</w:t>
      </w:r>
    </w:p>
    <w:p w:rsidR="00421978" w:rsidRPr="00421978" w:rsidRDefault="00421978" w:rsidP="006342F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421978">
        <w:rPr>
          <w:rFonts w:ascii="Times New Roman" w:hAnsi="Times New Roman"/>
          <w:color w:val="000000"/>
          <w:sz w:val="24"/>
          <w:szCs w:val="24"/>
        </w:rPr>
        <w:t>- восстановлению способности лиц без определенного места жительства к общественно-полезной деятельности.</w:t>
      </w:r>
    </w:p>
    <w:p w:rsidR="00421978" w:rsidRPr="00421978" w:rsidRDefault="00421978" w:rsidP="006342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1978">
        <w:rPr>
          <w:rFonts w:ascii="Times New Roman" w:hAnsi="Times New Roman"/>
          <w:sz w:val="24"/>
          <w:szCs w:val="24"/>
        </w:rPr>
        <w:t>Проведение мероприятий по укреплению материально-технической базы действующих учреждений, имеющих потенциал к развитию. Создание автономных учреждений социального обслуживания.</w:t>
      </w:r>
    </w:p>
    <w:p w:rsidR="00421978" w:rsidRPr="00421978" w:rsidRDefault="00421978" w:rsidP="006342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1978">
        <w:rPr>
          <w:rFonts w:ascii="Times New Roman" w:hAnsi="Times New Roman"/>
          <w:sz w:val="24"/>
          <w:szCs w:val="24"/>
        </w:rPr>
        <w:t>Комплексный подход к организации социального обслуживания на дому путем проведения реорганизационных мероприятий, направленных на создание учреждений социального обслуживания, осуществляющих комплексное социальное обслуживание населения (стационарное, полустационарное, на дому).</w:t>
      </w:r>
    </w:p>
    <w:p w:rsidR="00421978" w:rsidRPr="00421978" w:rsidRDefault="00421978" w:rsidP="006342F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421978">
        <w:rPr>
          <w:rFonts w:ascii="Times New Roman" w:hAnsi="Times New Roman"/>
          <w:sz w:val="24"/>
          <w:szCs w:val="24"/>
        </w:rPr>
        <w:t>Совершенствование работы клиентской службы приема граждан по социальным вопросам путем ввода возможности получения гражданами государственных и муниципальных  услуг по назначению выплат через Интернет на едином Портале. Модернизация информационных систем регистрации обращений граждан и предоставления услуг. В</w:t>
      </w:r>
      <w:r w:rsidRPr="00421978">
        <w:rPr>
          <w:rFonts w:ascii="Times New Roman" w:hAnsi="Times New Roman"/>
          <w:color w:val="000000"/>
          <w:sz w:val="24"/>
          <w:szCs w:val="24"/>
        </w:rPr>
        <w:t>вод в эксплуатацию системы</w:t>
      </w:r>
      <w:r w:rsidRPr="00421978">
        <w:rPr>
          <w:rFonts w:ascii="Times New Roman" w:hAnsi="Times New Roman"/>
          <w:sz w:val="24"/>
          <w:szCs w:val="24"/>
        </w:rPr>
        <w:t xml:space="preserve"> </w:t>
      </w:r>
      <w:r w:rsidRPr="00421978">
        <w:rPr>
          <w:rFonts w:ascii="Times New Roman" w:hAnsi="Times New Roman"/>
          <w:color w:val="000000"/>
          <w:sz w:val="24"/>
          <w:szCs w:val="24"/>
        </w:rPr>
        <w:t xml:space="preserve">межведомственного электронного взаимодействия. </w:t>
      </w:r>
    </w:p>
    <w:p w:rsidR="00421978" w:rsidRPr="00421978" w:rsidRDefault="00421978" w:rsidP="006342F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421978">
        <w:rPr>
          <w:rFonts w:ascii="Times New Roman" w:hAnsi="Times New Roman"/>
          <w:color w:val="000000"/>
          <w:sz w:val="24"/>
          <w:szCs w:val="24"/>
        </w:rPr>
        <w:t xml:space="preserve">Поддержка инициатив общественных организаций ветеранов, пожилых граждан и инвалидов. Организация и проведение социально значимых мероприятий для граждан пожилого возраста и инвалидов. Принятие решений по строительству объектов с учетом создания условий для беспрепятственного доступа  людей с ограниченными возможностями. </w:t>
      </w:r>
    </w:p>
    <w:p w:rsidR="006342FD" w:rsidRDefault="006342FD" w:rsidP="0011613D">
      <w:pPr>
        <w:pStyle w:val="a4"/>
        <w:rPr>
          <w:rFonts w:ascii="Times New Roman" w:hAnsi="Times New Roman"/>
          <w:b/>
          <w:sz w:val="24"/>
          <w:szCs w:val="24"/>
        </w:rPr>
      </w:pPr>
    </w:p>
    <w:p w:rsidR="0011613D" w:rsidRPr="00907BB8" w:rsidRDefault="006342FD" w:rsidP="0011613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11613D">
        <w:rPr>
          <w:rFonts w:ascii="Times New Roman" w:hAnsi="Times New Roman"/>
          <w:b/>
          <w:sz w:val="24"/>
          <w:szCs w:val="24"/>
        </w:rPr>
        <w:t xml:space="preserve">6.1 </w:t>
      </w:r>
      <w:r w:rsidR="0011613D" w:rsidRPr="009059E2">
        <w:rPr>
          <w:rFonts w:ascii="Times New Roman" w:hAnsi="Times New Roman"/>
          <w:b/>
          <w:sz w:val="24"/>
          <w:szCs w:val="24"/>
        </w:rPr>
        <w:t>Развитие социальной сферы</w:t>
      </w:r>
    </w:p>
    <w:p w:rsidR="0011613D" w:rsidRPr="009059E2" w:rsidRDefault="0011613D" w:rsidP="0011613D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t xml:space="preserve">  </w:t>
      </w:r>
      <w:r w:rsidR="006342FD">
        <w:rPr>
          <w:rFonts w:ascii="Times New Roman" w:hAnsi="Times New Roman"/>
          <w:sz w:val="24"/>
          <w:szCs w:val="24"/>
        </w:rPr>
        <w:t xml:space="preserve">   </w:t>
      </w:r>
      <w:r w:rsidRPr="009059E2">
        <w:rPr>
          <w:rFonts w:ascii="Times New Roman" w:hAnsi="Times New Roman"/>
          <w:b/>
          <w:i/>
          <w:sz w:val="24"/>
          <w:szCs w:val="24"/>
        </w:rPr>
        <w:t>Здравоохранение</w:t>
      </w:r>
    </w:p>
    <w:p w:rsidR="0011613D" w:rsidRPr="00907BB8" w:rsidRDefault="0011613D" w:rsidP="006342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7BB8">
        <w:rPr>
          <w:rFonts w:ascii="Times New Roman" w:hAnsi="Times New Roman"/>
          <w:i/>
          <w:sz w:val="24"/>
          <w:szCs w:val="24"/>
        </w:rPr>
        <w:t xml:space="preserve">      </w:t>
      </w:r>
      <w:r w:rsidRPr="00907BB8">
        <w:rPr>
          <w:rFonts w:ascii="Times New Roman" w:hAnsi="Times New Roman"/>
          <w:sz w:val="24"/>
          <w:szCs w:val="24"/>
        </w:rPr>
        <w:t>Основной целью развития здравоохранения на долгосрочную перспективу является сохранение и улучшение здоровья населения, снижение заболеваемости и смертности населения, увеличение продолжительности жизни.</w:t>
      </w:r>
    </w:p>
    <w:p w:rsidR="00C4175C" w:rsidRDefault="0011613D" w:rsidP="006342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t xml:space="preserve">       На территории поселен</w:t>
      </w:r>
      <w:r>
        <w:rPr>
          <w:rFonts w:ascii="Times New Roman" w:hAnsi="Times New Roman"/>
          <w:sz w:val="24"/>
          <w:szCs w:val="24"/>
        </w:rPr>
        <w:t xml:space="preserve">ия находится </w:t>
      </w:r>
      <w:proofErr w:type="spellStart"/>
      <w:r w:rsidR="00686D97">
        <w:rPr>
          <w:rFonts w:ascii="Times New Roman" w:hAnsi="Times New Roman"/>
          <w:sz w:val="24"/>
          <w:szCs w:val="24"/>
        </w:rPr>
        <w:t>Гаргинская</w:t>
      </w:r>
      <w:proofErr w:type="spellEnd"/>
      <w:r w:rsidR="00686D97">
        <w:rPr>
          <w:rFonts w:ascii="Times New Roman" w:hAnsi="Times New Roman"/>
          <w:sz w:val="24"/>
          <w:szCs w:val="24"/>
        </w:rPr>
        <w:t xml:space="preserve"> врачебная амбулатория.</w:t>
      </w:r>
      <w:r w:rsidRPr="00907BB8">
        <w:rPr>
          <w:rFonts w:ascii="Times New Roman" w:hAnsi="Times New Roman"/>
          <w:sz w:val="24"/>
          <w:szCs w:val="24"/>
        </w:rPr>
        <w:t xml:space="preserve"> </w:t>
      </w:r>
      <w:r w:rsidR="00686D97">
        <w:rPr>
          <w:rFonts w:ascii="Times New Roman" w:hAnsi="Times New Roman"/>
          <w:sz w:val="24"/>
          <w:szCs w:val="24"/>
        </w:rPr>
        <w:t xml:space="preserve">Работает </w:t>
      </w:r>
      <w:r w:rsidR="00686D97" w:rsidRPr="00686D97">
        <w:rPr>
          <w:rFonts w:ascii="Times New Roman" w:hAnsi="Times New Roman"/>
        </w:rPr>
        <w:t>лабораторное отделение для анализов</w:t>
      </w:r>
      <w:r w:rsidR="00686D97">
        <w:rPr>
          <w:rFonts w:ascii="Times New Roman" w:hAnsi="Times New Roman"/>
        </w:rPr>
        <w:t>.</w:t>
      </w:r>
      <w:r w:rsidR="00686D97" w:rsidRPr="00907BB8">
        <w:rPr>
          <w:rFonts w:ascii="Times New Roman" w:hAnsi="Times New Roman"/>
          <w:sz w:val="24"/>
          <w:szCs w:val="24"/>
        </w:rPr>
        <w:t xml:space="preserve"> </w:t>
      </w:r>
      <w:r w:rsidRPr="00907BB8">
        <w:rPr>
          <w:rFonts w:ascii="Times New Roman" w:hAnsi="Times New Roman"/>
          <w:sz w:val="24"/>
          <w:szCs w:val="24"/>
        </w:rPr>
        <w:t xml:space="preserve">Численность </w:t>
      </w:r>
      <w:r w:rsidR="00686D97">
        <w:rPr>
          <w:rFonts w:ascii="Times New Roman" w:hAnsi="Times New Roman"/>
          <w:sz w:val="24"/>
          <w:szCs w:val="24"/>
        </w:rPr>
        <w:t xml:space="preserve">работающих </w:t>
      </w:r>
      <w:r w:rsidRPr="00907BB8">
        <w:rPr>
          <w:rFonts w:ascii="Times New Roman" w:hAnsi="Times New Roman"/>
          <w:sz w:val="24"/>
          <w:szCs w:val="24"/>
        </w:rPr>
        <w:t xml:space="preserve"> – </w:t>
      </w:r>
      <w:r w:rsidR="00686D97">
        <w:rPr>
          <w:rFonts w:ascii="Times New Roman" w:hAnsi="Times New Roman"/>
          <w:sz w:val="24"/>
          <w:szCs w:val="24"/>
        </w:rPr>
        <w:t>6</w:t>
      </w:r>
      <w:r w:rsidRPr="00907BB8">
        <w:rPr>
          <w:rFonts w:ascii="Times New Roman" w:hAnsi="Times New Roman"/>
          <w:sz w:val="24"/>
          <w:szCs w:val="24"/>
        </w:rPr>
        <w:t xml:space="preserve"> человек. </w:t>
      </w:r>
      <w:r w:rsidR="00686D97">
        <w:rPr>
          <w:rFonts w:ascii="Times New Roman" w:hAnsi="Times New Roman"/>
          <w:sz w:val="24"/>
          <w:szCs w:val="24"/>
        </w:rPr>
        <w:t>Среднемесячная заработная плата составляет 22702,61 рублей.</w:t>
      </w:r>
    </w:p>
    <w:p w:rsidR="00FC7330" w:rsidRPr="00FC7330" w:rsidRDefault="00FC7330" w:rsidP="00FC7330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       </w:t>
      </w:r>
    </w:p>
    <w:p w:rsidR="0011613D" w:rsidRPr="00907BB8" w:rsidRDefault="0011613D" w:rsidP="006342FD">
      <w:pPr>
        <w:pStyle w:val="a4"/>
        <w:tabs>
          <w:tab w:val="left" w:pos="8670"/>
        </w:tabs>
        <w:jc w:val="both"/>
        <w:rPr>
          <w:rFonts w:ascii="Times New Roman" w:hAnsi="Times New Roman"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t>В долгосрочной перспективе планируется достижение следующих индикаторов:</w:t>
      </w:r>
      <w:r w:rsidR="006342FD">
        <w:rPr>
          <w:rFonts w:ascii="Times New Roman" w:hAnsi="Times New Roman"/>
          <w:sz w:val="24"/>
          <w:szCs w:val="24"/>
        </w:rPr>
        <w:tab/>
      </w:r>
    </w:p>
    <w:p w:rsidR="00C4175C" w:rsidRDefault="00C4175C" w:rsidP="0011613D">
      <w:pPr>
        <w:pStyle w:val="a4"/>
        <w:rPr>
          <w:rFonts w:ascii="Times New Roman" w:hAnsi="Times New Roman"/>
          <w:sz w:val="24"/>
          <w:szCs w:val="24"/>
        </w:rPr>
      </w:pPr>
    </w:p>
    <w:p w:rsidR="0011613D" w:rsidRDefault="0011613D" w:rsidP="00FF3AF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t>Индикаторы развития здравоохранения</w:t>
      </w:r>
    </w:p>
    <w:p w:rsidR="00FC7330" w:rsidRPr="00907BB8" w:rsidRDefault="00FC7330" w:rsidP="00FC733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013"/>
        <w:gridCol w:w="931"/>
        <w:gridCol w:w="900"/>
        <w:gridCol w:w="1004"/>
        <w:gridCol w:w="992"/>
        <w:gridCol w:w="1134"/>
      </w:tblGrid>
      <w:tr w:rsidR="0011613D" w:rsidRPr="00907BB8" w:rsidTr="00B962A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907BB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907B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907BB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907B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907BB8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07B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11613D" w:rsidRPr="00907BB8" w:rsidTr="00B962A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4175C" w:rsidRDefault="00C4175C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 xml:space="preserve">Младенческая смертность, число </w:t>
            </w:r>
            <w:proofErr w:type="gramStart"/>
            <w:r w:rsidRPr="00907BB8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907BB8">
              <w:rPr>
                <w:rFonts w:ascii="Times New Roman" w:hAnsi="Times New Roman"/>
                <w:sz w:val="24"/>
                <w:szCs w:val="24"/>
              </w:rPr>
              <w:t xml:space="preserve"> в возрасте до </w:t>
            </w:r>
            <w:r w:rsidRPr="00907BB8">
              <w:rPr>
                <w:rFonts w:ascii="Times New Roman" w:hAnsi="Times New Roman"/>
                <w:sz w:val="24"/>
                <w:szCs w:val="24"/>
              </w:rPr>
              <w:lastRenderedPageBreak/>
              <w:t>одного года на  1 тыс. родившихся живыми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613D" w:rsidRPr="00907BB8" w:rsidTr="00B962A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lastRenderedPageBreak/>
              <w:t>Материнская смертность, число умерших женщин на 1 тыс. родившихся живыми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613D" w:rsidRPr="00907BB8" w:rsidTr="00B962A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 xml:space="preserve">Уровень смертности населения в трудоспособном возрасте, на 1 тыс. населения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613D" w:rsidRPr="00907BB8" w:rsidTr="00B962A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 xml:space="preserve">Число  среднего медицинского персонала в муниципальном учреждении здравоохранения  в расчете на 1000 человек населения, в том числе участковых медицинских сестер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056422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056422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056422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0564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0,</w:t>
            </w:r>
            <w:r w:rsidR="00056422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11613D" w:rsidP="000564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0,</w:t>
            </w:r>
            <w:r w:rsidR="00056422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</w:tr>
      <w:tr w:rsidR="0011613D" w:rsidRPr="00907BB8" w:rsidTr="00B962A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056422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056422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056422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056422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3D" w:rsidRPr="00907BB8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613D" w:rsidRPr="00907BB8" w:rsidRDefault="00056422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</w:tr>
    </w:tbl>
    <w:p w:rsidR="0011613D" w:rsidRPr="00907BB8" w:rsidRDefault="0011613D" w:rsidP="0011613D">
      <w:pPr>
        <w:pStyle w:val="a4"/>
        <w:rPr>
          <w:rFonts w:ascii="Times New Roman" w:hAnsi="Times New Roman"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t xml:space="preserve">      Задачами на долгосрочную перспективу являются:</w:t>
      </w:r>
    </w:p>
    <w:p w:rsidR="00056422" w:rsidRPr="00084A59" w:rsidRDefault="0011613D" w:rsidP="00056422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84A59">
        <w:rPr>
          <w:rFonts w:ascii="Times New Roman" w:hAnsi="Times New Roman"/>
          <w:sz w:val="24"/>
          <w:szCs w:val="24"/>
        </w:rPr>
        <w:t xml:space="preserve">- </w:t>
      </w:r>
      <w:r w:rsidR="00056422" w:rsidRPr="00084A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обеспечение физического и психического здоровья населения; </w:t>
      </w:r>
    </w:p>
    <w:p w:rsidR="00056422" w:rsidRPr="00084A59" w:rsidRDefault="00056422" w:rsidP="00056422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84A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-создание эффективной системы охраны здоровья семьи и ребенка; </w:t>
      </w:r>
    </w:p>
    <w:p w:rsidR="00056422" w:rsidRPr="00084A59" w:rsidRDefault="00056422" w:rsidP="00056422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84A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-предупреждение и борьба с социально значимыми заболеваниями; </w:t>
      </w:r>
    </w:p>
    <w:p w:rsidR="00056422" w:rsidRPr="00084A59" w:rsidRDefault="00056422" w:rsidP="00056422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84A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-обеспечение современной и качественной консультативной диагностикой, амбулаторной и стационарной медицинской помощью; </w:t>
      </w:r>
    </w:p>
    <w:p w:rsidR="00056422" w:rsidRPr="00084A59" w:rsidRDefault="00056422" w:rsidP="00056422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A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-укрепление </w:t>
      </w:r>
      <w:r w:rsidRPr="00084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материально-технической базы учреждений здравоохранения; </w:t>
      </w:r>
    </w:p>
    <w:p w:rsidR="00056422" w:rsidRPr="00084A59" w:rsidRDefault="00056422" w:rsidP="00056422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084A59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учреждений здравоохранения квалифицированным медицинским персоналом.</w:t>
      </w:r>
    </w:p>
    <w:p w:rsidR="00056422" w:rsidRPr="00907BB8" w:rsidRDefault="00056422" w:rsidP="00056422">
      <w:pPr>
        <w:pStyle w:val="a4"/>
        <w:rPr>
          <w:rFonts w:ascii="Times New Roman" w:hAnsi="Times New Roman"/>
          <w:sz w:val="24"/>
          <w:szCs w:val="24"/>
        </w:rPr>
      </w:pPr>
    </w:p>
    <w:p w:rsidR="0011613D" w:rsidRPr="001232F1" w:rsidRDefault="0011613D" w:rsidP="0011613D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t xml:space="preserve">      </w:t>
      </w:r>
      <w:r w:rsidR="00830117" w:rsidRPr="00830117">
        <w:rPr>
          <w:rFonts w:ascii="Times New Roman" w:hAnsi="Times New Roman"/>
          <w:b/>
          <w:sz w:val="24"/>
          <w:szCs w:val="24"/>
        </w:rPr>
        <w:t>6.2</w:t>
      </w:r>
      <w:r w:rsidRPr="00907BB8">
        <w:rPr>
          <w:rFonts w:ascii="Times New Roman" w:hAnsi="Times New Roman"/>
          <w:sz w:val="24"/>
          <w:szCs w:val="24"/>
        </w:rPr>
        <w:t xml:space="preserve"> </w:t>
      </w:r>
      <w:r w:rsidRPr="001232F1">
        <w:rPr>
          <w:rFonts w:ascii="Times New Roman" w:hAnsi="Times New Roman"/>
          <w:b/>
          <w:i/>
          <w:sz w:val="24"/>
          <w:szCs w:val="24"/>
        </w:rPr>
        <w:t>Образование</w:t>
      </w:r>
    </w:p>
    <w:p w:rsidR="00084A59" w:rsidRPr="00084A59" w:rsidRDefault="0011613D" w:rsidP="00084A59">
      <w:pPr>
        <w:pStyle w:val="a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907BB8">
        <w:rPr>
          <w:rFonts w:ascii="Times New Roman" w:hAnsi="Times New Roman"/>
          <w:i/>
          <w:sz w:val="24"/>
          <w:szCs w:val="24"/>
        </w:rPr>
        <w:t xml:space="preserve">      </w:t>
      </w:r>
      <w:r w:rsidRPr="00907BB8">
        <w:rPr>
          <w:rFonts w:ascii="Times New Roman" w:hAnsi="Times New Roman"/>
          <w:sz w:val="24"/>
          <w:szCs w:val="24"/>
        </w:rPr>
        <w:t xml:space="preserve">    </w:t>
      </w:r>
      <w:r w:rsidR="00084A59" w:rsidRPr="00084A59">
        <w:rPr>
          <w:rFonts w:ascii="Times New Roman" w:hAnsi="Times New Roman"/>
          <w:color w:val="000000"/>
          <w:spacing w:val="4"/>
          <w:sz w:val="24"/>
          <w:szCs w:val="24"/>
        </w:rPr>
        <w:t xml:space="preserve">В системе образования работают 30 человек, в том числе учителей – 13 человек, в детском саду «Солнышко» - 9 чел. Учащихся </w:t>
      </w:r>
      <w:proofErr w:type="spellStart"/>
      <w:r w:rsidR="00084A59" w:rsidRPr="00084A59">
        <w:rPr>
          <w:rFonts w:ascii="Times New Roman" w:hAnsi="Times New Roman"/>
          <w:color w:val="000000"/>
          <w:spacing w:val="4"/>
          <w:sz w:val="24"/>
          <w:szCs w:val="24"/>
        </w:rPr>
        <w:t>Гаргинской</w:t>
      </w:r>
      <w:proofErr w:type="spellEnd"/>
      <w:r w:rsidR="00084A59" w:rsidRPr="00084A59">
        <w:rPr>
          <w:rFonts w:ascii="Times New Roman" w:hAnsi="Times New Roman"/>
          <w:color w:val="000000"/>
          <w:spacing w:val="4"/>
          <w:sz w:val="24"/>
          <w:szCs w:val="24"/>
        </w:rPr>
        <w:t xml:space="preserve"> СОШ – 73 чел. Детский сад посещают 30 детей, итого детей дошкольного возраста – 72 человек.</w:t>
      </w:r>
    </w:p>
    <w:p w:rsidR="00084A59" w:rsidRPr="00084A59" w:rsidRDefault="00084A59" w:rsidP="00084A59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A59">
        <w:rPr>
          <w:rFonts w:ascii="Times New Roman" w:hAnsi="Times New Roman" w:cs="Times New Roman"/>
          <w:color w:val="000000"/>
          <w:sz w:val="24"/>
          <w:szCs w:val="24"/>
        </w:rPr>
        <w:t xml:space="preserve">          Основной целью развития образования на долгосрочную перспективу является обеспечение прав граждан на получение общедоступного и бесплатного образования в общеобразовательных школах, учреждениях дошкольного образования.  </w:t>
      </w:r>
    </w:p>
    <w:p w:rsidR="00084A59" w:rsidRPr="00907BB8" w:rsidRDefault="00084A59" w:rsidP="00084A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07BB8">
        <w:rPr>
          <w:rFonts w:ascii="Times New Roman" w:hAnsi="Times New Roman"/>
          <w:sz w:val="24"/>
          <w:szCs w:val="24"/>
        </w:rPr>
        <w:t>Результат достижения цели будет определяться следующими индикаторами:</w:t>
      </w:r>
    </w:p>
    <w:p w:rsidR="00056422" w:rsidRDefault="00056422" w:rsidP="0011613D">
      <w:pPr>
        <w:pStyle w:val="a4"/>
        <w:rPr>
          <w:rFonts w:ascii="Times New Roman" w:hAnsi="Times New Roman"/>
          <w:sz w:val="24"/>
          <w:szCs w:val="24"/>
        </w:rPr>
      </w:pPr>
    </w:p>
    <w:p w:rsidR="0011613D" w:rsidRDefault="0011613D" w:rsidP="00FF3AF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t xml:space="preserve">Индикаторы </w:t>
      </w:r>
      <w:r w:rsidR="009610B8">
        <w:rPr>
          <w:rFonts w:ascii="Times New Roman" w:hAnsi="Times New Roman"/>
          <w:sz w:val="24"/>
          <w:szCs w:val="24"/>
        </w:rPr>
        <w:t xml:space="preserve">развития </w:t>
      </w:r>
      <w:r w:rsidRPr="00907BB8">
        <w:rPr>
          <w:rFonts w:ascii="Times New Roman" w:hAnsi="Times New Roman"/>
          <w:sz w:val="24"/>
          <w:szCs w:val="24"/>
        </w:rPr>
        <w:t>образования</w:t>
      </w:r>
    </w:p>
    <w:p w:rsidR="00056422" w:rsidRPr="00907BB8" w:rsidRDefault="00056422" w:rsidP="0005642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886"/>
        <w:gridCol w:w="1028"/>
        <w:gridCol w:w="1037"/>
        <w:gridCol w:w="1090"/>
        <w:gridCol w:w="1134"/>
        <w:gridCol w:w="992"/>
      </w:tblGrid>
      <w:tr w:rsidR="00634158" w:rsidRPr="00907BB8" w:rsidTr="00B962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907BB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907B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907B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907B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907BB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07B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634158" w:rsidRPr="00907BB8" w:rsidTr="00B962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Охват детей дошкольным образованием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FF3AFE" w:rsidRDefault="00634158" w:rsidP="0011613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4158" w:rsidRPr="00FF3AFE" w:rsidRDefault="00FF3AF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FF3AF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4</w:t>
            </w:r>
            <w:r w:rsidR="00FF3A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FF3AF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FF3AF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34158" w:rsidRPr="00907BB8" w:rsidTr="00B962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Численность учащихся, приходящихся на одного работающего в муниципальных общеобразовательных учреждениях, в том числе в расчете: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FF3AF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FF3AF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FF3AF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4158" w:rsidRPr="00907BB8" w:rsidTr="00B962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а) на одного учителя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FF3AF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FF3AF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FF3AF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FF3AF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FF3AF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4158" w:rsidRPr="00907BB8" w:rsidTr="00B962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lastRenderedPageBreak/>
              <w:t>б) на одного прочего работающего в муниципальных общеобразовательных учреждениях (административно-управленческого, учебно-вспомогательного, младшего обслуживающего персонала, а также работников, не осуществляющих учебный процесс)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FF3AF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FF3AF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FF3AF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FF3AF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FF3AF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4158" w:rsidRPr="00907BB8" w:rsidTr="00B962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Средняя наполняемость классов в муниципальных общеобразовательных учреждениях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FF3AF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FF3AF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4158" w:rsidRPr="00907BB8" w:rsidTr="00B962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муниципальных образовательных учреждений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B637B1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B637B1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B637B1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B637B1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B637B1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634158" w:rsidRPr="00907BB8" w:rsidTr="00B962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в том числе учителей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FF3AFE" w:rsidP="00FF3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FF3AFE" w:rsidP="00FF3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FF3AFE" w:rsidP="00FF3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FF3AF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FF3AF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</w:tr>
      <w:tr w:rsidR="00634158" w:rsidRPr="00907BB8" w:rsidTr="00B962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 xml:space="preserve">в том числе прочего персонала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B637B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B6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6,</w:t>
            </w:r>
            <w:r w:rsidR="00B637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B637B1" w:rsidP="00B6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B637B1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8" w:rsidRPr="00907BB8" w:rsidRDefault="00634158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158" w:rsidRPr="00907BB8" w:rsidRDefault="00634158" w:rsidP="00B63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7,</w:t>
            </w:r>
            <w:r w:rsidR="00B637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1613D" w:rsidRPr="00907BB8" w:rsidRDefault="0011613D" w:rsidP="0011613D">
      <w:pPr>
        <w:pStyle w:val="a4"/>
        <w:rPr>
          <w:rFonts w:ascii="Times New Roman" w:hAnsi="Times New Roman"/>
          <w:sz w:val="24"/>
          <w:szCs w:val="24"/>
        </w:rPr>
      </w:pPr>
    </w:p>
    <w:p w:rsidR="0011613D" w:rsidRDefault="0011613D" w:rsidP="0011613D">
      <w:pPr>
        <w:pStyle w:val="a4"/>
        <w:rPr>
          <w:rFonts w:ascii="Times New Roman" w:hAnsi="Times New Roman"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t xml:space="preserve">      Сохраняются проблемы притока</w:t>
      </w:r>
      <w:r w:rsidR="00B637B1">
        <w:rPr>
          <w:rFonts w:ascii="Times New Roman" w:hAnsi="Times New Roman"/>
          <w:sz w:val="24"/>
          <w:szCs w:val="24"/>
        </w:rPr>
        <w:t xml:space="preserve"> молодых педагогических кадров.</w:t>
      </w:r>
    </w:p>
    <w:p w:rsidR="00B637B1" w:rsidRDefault="00B637B1" w:rsidP="0011613D">
      <w:pPr>
        <w:pStyle w:val="a4"/>
        <w:rPr>
          <w:rFonts w:ascii="Times New Roman" w:hAnsi="Times New Roman"/>
          <w:sz w:val="24"/>
          <w:szCs w:val="24"/>
        </w:rPr>
      </w:pPr>
    </w:p>
    <w:p w:rsidR="00B637B1" w:rsidRPr="00B637B1" w:rsidRDefault="00B637B1" w:rsidP="00B637B1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637B1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Определены следующие задачи: </w:t>
      </w:r>
    </w:p>
    <w:p w:rsidR="00B637B1" w:rsidRPr="00B637B1" w:rsidRDefault="00B637B1" w:rsidP="00B637B1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7B1">
        <w:rPr>
          <w:rFonts w:ascii="Times New Roman" w:hAnsi="Times New Roman" w:cs="Times New Roman"/>
          <w:color w:val="000000"/>
          <w:sz w:val="24"/>
          <w:szCs w:val="24"/>
        </w:rPr>
        <w:t xml:space="preserve">-создание условий для воспитания патриотизма, нравственности, гражданственности, культуры; </w:t>
      </w:r>
    </w:p>
    <w:p w:rsidR="00B637B1" w:rsidRPr="00B637B1" w:rsidRDefault="00B637B1" w:rsidP="00B637B1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7B1">
        <w:rPr>
          <w:rFonts w:ascii="Times New Roman" w:hAnsi="Times New Roman" w:cs="Times New Roman"/>
          <w:color w:val="000000"/>
          <w:sz w:val="24"/>
          <w:szCs w:val="24"/>
        </w:rPr>
        <w:t xml:space="preserve">-обновление форм и методов обучения, внедрение новых педагогических технологий; </w:t>
      </w:r>
    </w:p>
    <w:p w:rsidR="00B637B1" w:rsidRPr="00B637B1" w:rsidRDefault="00B637B1" w:rsidP="00B637B1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7B1">
        <w:rPr>
          <w:rFonts w:ascii="Times New Roman" w:hAnsi="Times New Roman" w:cs="Times New Roman"/>
          <w:color w:val="000000"/>
          <w:sz w:val="24"/>
          <w:szCs w:val="24"/>
        </w:rPr>
        <w:t xml:space="preserve">-создание систем профилактики вредных привычек и </w:t>
      </w:r>
      <w:proofErr w:type="spellStart"/>
      <w:r w:rsidRPr="00B637B1">
        <w:rPr>
          <w:rFonts w:ascii="Times New Roman" w:hAnsi="Times New Roman" w:cs="Times New Roman"/>
          <w:color w:val="000000"/>
          <w:sz w:val="24"/>
          <w:szCs w:val="24"/>
        </w:rPr>
        <w:t>наркозависимости</w:t>
      </w:r>
      <w:proofErr w:type="spellEnd"/>
      <w:r w:rsidRPr="00B637B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637B1" w:rsidRPr="00B637B1" w:rsidRDefault="00B637B1" w:rsidP="00B637B1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7B1">
        <w:rPr>
          <w:rFonts w:ascii="Times New Roman" w:hAnsi="Times New Roman" w:cs="Times New Roman"/>
          <w:color w:val="000000"/>
          <w:sz w:val="24"/>
          <w:szCs w:val="24"/>
        </w:rPr>
        <w:t>-укрепление материально-технической базы учреждений образования, их кадрового потенциала.</w:t>
      </w:r>
    </w:p>
    <w:p w:rsidR="00B637B1" w:rsidRPr="00907BB8" w:rsidRDefault="00B637B1" w:rsidP="0011613D">
      <w:pPr>
        <w:pStyle w:val="a4"/>
        <w:rPr>
          <w:rFonts w:ascii="Times New Roman" w:hAnsi="Times New Roman"/>
          <w:sz w:val="24"/>
          <w:szCs w:val="24"/>
        </w:rPr>
      </w:pPr>
    </w:p>
    <w:p w:rsidR="0011613D" w:rsidRPr="00830117" w:rsidRDefault="00830117" w:rsidP="0011613D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830117">
        <w:rPr>
          <w:rFonts w:ascii="Times New Roman" w:hAnsi="Times New Roman"/>
          <w:b/>
          <w:i/>
          <w:sz w:val="24"/>
          <w:szCs w:val="24"/>
        </w:rPr>
        <w:t>6.3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1613D" w:rsidRPr="00907BB8">
        <w:rPr>
          <w:rFonts w:ascii="Times New Roman" w:hAnsi="Times New Roman"/>
          <w:i/>
          <w:sz w:val="24"/>
          <w:szCs w:val="24"/>
        </w:rPr>
        <w:t xml:space="preserve"> </w:t>
      </w:r>
      <w:r w:rsidR="0011613D" w:rsidRPr="00830117">
        <w:rPr>
          <w:rFonts w:ascii="Times New Roman" w:hAnsi="Times New Roman"/>
          <w:b/>
          <w:i/>
          <w:sz w:val="24"/>
          <w:szCs w:val="24"/>
        </w:rPr>
        <w:t xml:space="preserve">Культура </w:t>
      </w:r>
    </w:p>
    <w:p w:rsidR="0011613D" w:rsidRPr="00907BB8" w:rsidRDefault="0011613D" w:rsidP="00B637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t xml:space="preserve">        В поселении </w:t>
      </w:r>
      <w:r w:rsidR="00B637B1">
        <w:rPr>
          <w:rFonts w:ascii="Times New Roman" w:hAnsi="Times New Roman"/>
          <w:sz w:val="24"/>
          <w:szCs w:val="24"/>
        </w:rPr>
        <w:t>имею</w:t>
      </w:r>
      <w:r>
        <w:rPr>
          <w:rFonts w:ascii="Times New Roman" w:hAnsi="Times New Roman"/>
          <w:sz w:val="24"/>
          <w:szCs w:val="24"/>
        </w:rPr>
        <w:t xml:space="preserve">тся </w:t>
      </w:r>
      <w:r w:rsidRPr="00907BB8">
        <w:rPr>
          <w:rFonts w:ascii="Times New Roman" w:hAnsi="Times New Roman"/>
          <w:sz w:val="24"/>
          <w:szCs w:val="24"/>
        </w:rPr>
        <w:t xml:space="preserve"> </w:t>
      </w:r>
      <w:r w:rsidR="00B637B1">
        <w:rPr>
          <w:rFonts w:ascii="Times New Roman" w:hAnsi="Times New Roman"/>
          <w:sz w:val="24"/>
          <w:szCs w:val="24"/>
        </w:rPr>
        <w:t>2</w:t>
      </w:r>
      <w:r w:rsidRPr="00907BB8">
        <w:rPr>
          <w:rFonts w:ascii="Times New Roman" w:hAnsi="Times New Roman"/>
          <w:sz w:val="24"/>
          <w:szCs w:val="24"/>
        </w:rPr>
        <w:t xml:space="preserve"> учреждения культуры: сельский дом культуры на </w:t>
      </w:r>
      <w:r w:rsidR="00B637B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</w:t>
      </w:r>
      <w:r w:rsidRPr="00907BB8">
        <w:rPr>
          <w:rFonts w:ascii="Times New Roman" w:hAnsi="Times New Roman"/>
          <w:sz w:val="24"/>
          <w:szCs w:val="24"/>
        </w:rPr>
        <w:t xml:space="preserve"> мест </w:t>
      </w:r>
      <w:proofErr w:type="gramStart"/>
      <w:r w:rsidRPr="00907BB8">
        <w:rPr>
          <w:rFonts w:ascii="Times New Roman" w:hAnsi="Times New Roman"/>
          <w:sz w:val="24"/>
          <w:szCs w:val="24"/>
        </w:rPr>
        <w:t>в</w:t>
      </w:r>
      <w:proofErr w:type="gramEnd"/>
      <w:r w:rsidRPr="00907BB8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B637B1">
        <w:rPr>
          <w:rFonts w:ascii="Times New Roman" w:hAnsi="Times New Roman"/>
          <w:sz w:val="24"/>
          <w:szCs w:val="24"/>
        </w:rPr>
        <w:t>Арзгун</w:t>
      </w:r>
      <w:proofErr w:type="spellEnd"/>
      <w:r w:rsidRPr="00907BB8">
        <w:rPr>
          <w:rFonts w:ascii="Times New Roman" w:hAnsi="Times New Roman"/>
          <w:sz w:val="24"/>
          <w:szCs w:val="24"/>
        </w:rPr>
        <w:t xml:space="preserve">,  и </w:t>
      </w:r>
      <w:r w:rsidR="00B637B1">
        <w:rPr>
          <w:rFonts w:ascii="Times New Roman" w:hAnsi="Times New Roman"/>
          <w:sz w:val="24"/>
          <w:szCs w:val="24"/>
        </w:rPr>
        <w:t xml:space="preserve">сельская </w:t>
      </w:r>
      <w:r w:rsidRPr="00907BB8">
        <w:rPr>
          <w:rFonts w:ascii="Times New Roman" w:hAnsi="Times New Roman"/>
          <w:sz w:val="24"/>
          <w:szCs w:val="24"/>
        </w:rPr>
        <w:t>библиотека с</w:t>
      </w:r>
      <w:r>
        <w:rPr>
          <w:rFonts w:ascii="Times New Roman" w:hAnsi="Times New Roman"/>
          <w:sz w:val="24"/>
          <w:szCs w:val="24"/>
        </w:rPr>
        <w:t xml:space="preserve"> небольшим книжным фондом</w:t>
      </w:r>
      <w:r w:rsidRPr="00907BB8">
        <w:rPr>
          <w:rFonts w:ascii="Times New Roman" w:hAnsi="Times New Roman"/>
          <w:sz w:val="24"/>
          <w:szCs w:val="24"/>
        </w:rPr>
        <w:t xml:space="preserve">. </w:t>
      </w:r>
    </w:p>
    <w:p w:rsidR="00B962A6" w:rsidRPr="00B962A6" w:rsidRDefault="0011613D" w:rsidP="00B962A6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t xml:space="preserve">   </w:t>
      </w:r>
      <w:r w:rsidR="00B962A6">
        <w:rPr>
          <w:rFonts w:ascii="Times New Roman" w:hAnsi="Times New Roman"/>
          <w:sz w:val="24"/>
          <w:szCs w:val="24"/>
        </w:rPr>
        <w:t xml:space="preserve">     </w:t>
      </w:r>
      <w:r w:rsidR="00B962A6" w:rsidRPr="00B962A6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Основной целью развития культуры на долгосрочную перспективу является сохранение учреждений культуры, развитие их творческого потенциала для всех групп населения поселения.</w:t>
      </w:r>
    </w:p>
    <w:p w:rsidR="007D1B8F" w:rsidRPr="00B962A6" w:rsidRDefault="00B962A6" w:rsidP="00B962A6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2A6">
        <w:rPr>
          <w:rFonts w:ascii="Times New Roman" w:hAnsi="Times New Roman" w:cs="Times New Roman"/>
          <w:b/>
          <w:color w:val="000000"/>
          <w:spacing w:val="3"/>
        </w:rPr>
        <w:t xml:space="preserve">     </w:t>
      </w:r>
      <w:r>
        <w:rPr>
          <w:rFonts w:ascii="Times New Roman" w:hAnsi="Times New Roman" w:cs="Times New Roman"/>
          <w:b/>
          <w:color w:val="000000"/>
          <w:spacing w:val="3"/>
        </w:rPr>
        <w:t xml:space="preserve">   </w:t>
      </w:r>
      <w:r w:rsidRPr="00B962A6">
        <w:rPr>
          <w:rFonts w:ascii="Times New Roman" w:hAnsi="Times New Roman" w:cs="Times New Roman"/>
          <w:color w:val="000000"/>
        </w:rPr>
        <w:t xml:space="preserve">Численность </w:t>
      </w:r>
      <w:proofErr w:type="gramStart"/>
      <w:r w:rsidRPr="00B962A6">
        <w:rPr>
          <w:rFonts w:ascii="Times New Roman" w:hAnsi="Times New Roman" w:cs="Times New Roman"/>
          <w:color w:val="000000"/>
        </w:rPr>
        <w:t>работающих</w:t>
      </w:r>
      <w:proofErr w:type="gramEnd"/>
      <w:r w:rsidRPr="00B962A6">
        <w:rPr>
          <w:rFonts w:ascii="Times New Roman" w:hAnsi="Times New Roman" w:cs="Times New Roman"/>
          <w:color w:val="000000"/>
        </w:rPr>
        <w:t xml:space="preserve"> в СДК составляет </w:t>
      </w:r>
      <w:r w:rsidR="009610B8">
        <w:rPr>
          <w:rFonts w:ascii="Times New Roman" w:hAnsi="Times New Roman" w:cs="Times New Roman"/>
          <w:color w:val="000000"/>
        </w:rPr>
        <w:t>3</w:t>
      </w:r>
      <w:r w:rsidRPr="00B962A6">
        <w:rPr>
          <w:rFonts w:ascii="Times New Roman" w:hAnsi="Times New Roman" w:cs="Times New Roman"/>
          <w:color w:val="000000"/>
        </w:rPr>
        <w:t xml:space="preserve"> человека. На базе ДК действует </w:t>
      </w:r>
      <w:proofErr w:type="spellStart"/>
      <w:r w:rsidRPr="00B962A6">
        <w:rPr>
          <w:rFonts w:ascii="Times New Roman" w:hAnsi="Times New Roman" w:cs="Times New Roman"/>
          <w:color w:val="000000"/>
        </w:rPr>
        <w:t>Гаргинский</w:t>
      </w:r>
      <w:proofErr w:type="spellEnd"/>
      <w:r w:rsidRPr="00B962A6">
        <w:rPr>
          <w:rFonts w:ascii="Times New Roman" w:hAnsi="Times New Roman" w:cs="Times New Roman"/>
          <w:color w:val="000000"/>
        </w:rPr>
        <w:t xml:space="preserve"> народный театр, работают кружки.</w:t>
      </w:r>
    </w:p>
    <w:p w:rsidR="0011613D" w:rsidRPr="00907BB8" w:rsidRDefault="0011613D" w:rsidP="0011613D">
      <w:pPr>
        <w:pStyle w:val="a4"/>
        <w:rPr>
          <w:rFonts w:ascii="Times New Roman" w:hAnsi="Times New Roman"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t xml:space="preserve"> В долгосрочной  перспективе планируется достижение следующих индикаторов: </w:t>
      </w:r>
    </w:p>
    <w:p w:rsidR="00B962A6" w:rsidRDefault="00B962A6" w:rsidP="0011613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613D" w:rsidRDefault="0011613D" w:rsidP="009610B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t>Индикаторы развития культуры и искусства</w:t>
      </w:r>
    </w:p>
    <w:p w:rsidR="00B962A6" w:rsidRPr="00907BB8" w:rsidRDefault="00B962A6" w:rsidP="00B962A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851"/>
        <w:gridCol w:w="931"/>
        <w:gridCol w:w="912"/>
        <w:gridCol w:w="948"/>
        <w:gridCol w:w="1178"/>
        <w:gridCol w:w="1134"/>
      </w:tblGrid>
      <w:tr w:rsidR="007D1B8F" w:rsidRPr="00907BB8" w:rsidTr="00B962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907BB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907B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07B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07B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07B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07B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7D1B8F" w:rsidRPr="00907BB8" w:rsidTr="00B962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lastRenderedPageBreak/>
              <w:t>Удельный вес населения, участвующего в культурно-массовых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7BB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7B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7BB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07B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07BB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7D1B8F" w:rsidRPr="00907BB8" w:rsidTr="00B962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Объем платных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E22B44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7D1B8F" w:rsidRPr="00907B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E22B44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E22B44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E22B44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E22B44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7D1B8F" w:rsidRPr="00907BB8" w:rsidTr="00B962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Соотношение посещаемости населения платных культурно – досуговых  мероприятий, проводимых государственными (муниципальными) учреждениями культуры к общему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A56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2</w:t>
            </w:r>
            <w:r w:rsidR="00A56583">
              <w:rPr>
                <w:rFonts w:ascii="Times New Roman" w:hAnsi="Times New Roman"/>
                <w:sz w:val="24"/>
                <w:szCs w:val="24"/>
              </w:rPr>
              <w:t>8</w:t>
            </w:r>
            <w:r w:rsidRPr="00907B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A56583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D1B8F" w:rsidRPr="00907B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A56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3</w:t>
            </w:r>
            <w:r w:rsidR="00A56583">
              <w:rPr>
                <w:rFonts w:ascii="Times New Roman" w:hAnsi="Times New Roman"/>
                <w:sz w:val="24"/>
                <w:szCs w:val="24"/>
              </w:rPr>
              <w:t>5</w:t>
            </w:r>
            <w:r w:rsidRPr="00907B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A56583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D1B8F" w:rsidRPr="00907B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7D1B8F" w:rsidP="00A56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4</w:t>
            </w:r>
            <w:r w:rsidR="00A56583">
              <w:rPr>
                <w:rFonts w:ascii="Times New Roman" w:hAnsi="Times New Roman"/>
                <w:sz w:val="24"/>
                <w:szCs w:val="24"/>
              </w:rPr>
              <w:t>3</w:t>
            </w:r>
            <w:r w:rsidRPr="00907B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D1B8F" w:rsidRPr="00907BB8" w:rsidTr="00B962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E22B44" w:rsidP="00A56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6583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E22B44" w:rsidP="00A56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A565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E22B44" w:rsidP="00A56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</w:t>
            </w:r>
            <w:r w:rsidR="00A565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E22B44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F" w:rsidRPr="00907BB8" w:rsidRDefault="007D1B8F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1B8F" w:rsidRPr="00907BB8" w:rsidRDefault="00E22B44" w:rsidP="00A565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="00A565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962A6" w:rsidRPr="00B962A6" w:rsidRDefault="0011613D" w:rsidP="00815595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t xml:space="preserve">         </w:t>
      </w:r>
      <w:r w:rsidR="00B962A6" w:rsidRPr="00B962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Основными задачами развития культуры являются: </w:t>
      </w:r>
    </w:p>
    <w:p w:rsidR="00B962A6" w:rsidRPr="00B962A6" w:rsidRDefault="00B962A6" w:rsidP="00815595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962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обеспечение разнообразия </w:t>
      </w:r>
      <w:proofErr w:type="spellStart"/>
      <w:r w:rsidRPr="00B962A6">
        <w:rPr>
          <w:rFonts w:ascii="Times New Roman" w:hAnsi="Times New Roman" w:cs="Times New Roman"/>
          <w:color w:val="000000"/>
          <w:spacing w:val="3"/>
          <w:sz w:val="24"/>
          <w:szCs w:val="24"/>
        </w:rPr>
        <w:t>культурно-досуговой</w:t>
      </w:r>
      <w:proofErr w:type="spellEnd"/>
      <w:r w:rsidRPr="00B962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деятельности населения; </w:t>
      </w:r>
    </w:p>
    <w:p w:rsidR="00B962A6" w:rsidRPr="00B962A6" w:rsidRDefault="00B962A6" w:rsidP="00815595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962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совершенствование материально-технической базы учреждений культуры и искусства; </w:t>
      </w:r>
    </w:p>
    <w:p w:rsidR="00B962A6" w:rsidRPr="00B962A6" w:rsidRDefault="00B962A6" w:rsidP="00815595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962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обеспечение профессиональной подготовки и переподготовки кадров работников культуры и искусства; </w:t>
      </w:r>
    </w:p>
    <w:p w:rsidR="00B962A6" w:rsidRPr="00B962A6" w:rsidRDefault="00B962A6" w:rsidP="00815595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962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выявление и поддержка молодых дарований в сфере культуры и искусства; </w:t>
      </w:r>
    </w:p>
    <w:p w:rsidR="00B962A6" w:rsidRPr="00B962A6" w:rsidRDefault="00B962A6" w:rsidP="00815595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962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содействие функционированию системы библиотечно-информационного обслуживания населения; </w:t>
      </w:r>
    </w:p>
    <w:p w:rsidR="00B962A6" w:rsidRPr="00B962A6" w:rsidRDefault="00B962A6" w:rsidP="00815595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962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сохранение и развитие народной культуры и самодеятельного творчества; </w:t>
      </w:r>
    </w:p>
    <w:p w:rsidR="00B962A6" w:rsidRPr="00B962A6" w:rsidRDefault="00B962A6" w:rsidP="00815595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962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повышение интеллектуального, нравственного и физического уровня молодежи. </w:t>
      </w:r>
    </w:p>
    <w:p w:rsidR="0011613D" w:rsidRDefault="0011613D" w:rsidP="00B962A6">
      <w:pPr>
        <w:pStyle w:val="a4"/>
        <w:rPr>
          <w:rFonts w:ascii="Times New Roman" w:hAnsi="Times New Roman"/>
          <w:sz w:val="24"/>
          <w:szCs w:val="24"/>
        </w:rPr>
      </w:pPr>
    </w:p>
    <w:p w:rsidR="006D5519" w:rsidRPr="006D5519" w:rsidRDefault="006D5519" w:rsidP="006D551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6.4</w:t>
      </w:r>
      <w:r w:rsidRPr="006D5519">
        <w:rPr>
          <w:rFonts w:ascii="Times New Roman" w:hAnsi="Times New Roman"/>
          <w:b/>
        </w:rPr>
        <w:t xml:space="preserve"> </w:t>
      </w:r>
      <w:r w:rsidRPr="0097299D">
        <w:rPr>
          <w:rFonts w:ascii="Times New Roman" w:hAnsi="Times New Roman"/>
          <w:b/>
          <w:i/>
        </w:rPr>
        <w:t>Физическая культура и спорт</w:t>
      </w:r>
    </w:p>
    <w:p w:rsidR="00815595" w:rsidRPr="00815595" w:rsidRDefault="00815595" w:rsidP="00815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proofErr w:type="gramStart"/>
      <w:r w:rsidRPr="00815595">
        <w:rPr>
          <w:rFonts w:ascii="Times New Roman" w:hAnsi="Times New Roman" w:cs="Times New Roman"/>
          <w:sz w:val="24"/>
          <w:szCs w:val="24"/>
        </w:rPr>
        <w:t>Основной целью в долгосрочной перспективе является формирование и укрепление правовых, экономических и организационных условий для гражданского становления и социальной самореализации молодежи на селе, а также улучшение состояния здоровья населения, улучшение здоровья молодого поколения, снижения криминогенной напряженности в молодежной среде, подготовка молодежи к защите отечества, создания современной индустрии туризма, обеспечивающий удовлетворение разнообразной потреблений граждан в туризме и отдыхе.</w:t>
      </w:r>
      <w:proofErr w:type="gramEnd"/>
    </w:p>
    <w:p w:rsidR="00815595" w:rsidRPr="00815595" w:rsidRDefault="00815595" w:rsidP="008155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815595">
        <w:rPr>
          <w:rFonts w:ascii="Times New Roman" w:hAnsi="Times New Roman" w:cs="Times New Roman"/>
          <w:bCs/>
          <w:sz w:val="24"/>
          <w:szCs w:val="24"/>
        </w:rPr>
        <w:t>Основными задачами являются:</w:t>
      </w:r>
    </w:p>
    <w:p w:rsidR="00815595" w:rsidRPr="00815595" w:rsidRDefault="00815595" w:rsidP="0081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595">
        <w:rPr>
          <w:rFonts w:ascii="Times New Roman" w:hAnsi="Times New Roman" w:cs="Times New Roman"/>
          <w:sz w:val="24"/>
          <w:szCs w:val="24"/>
        </w:rPr>
        <w:t>-   организация досуга детей и молодежи;</w:t>
      </w:r>
    </w:p>
    <w:p w:rsidR="00815595" w:rsidRPr="00815595" w:rsidRDefault="00815595" w:rsidP="0081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595">
        <w:rPr>
          <w:rFonts w:ascii="Times New Roman" w:hAnsi="Times New Roman" w:cs="Times New Roman"/>
          <w:sz w:val="24"/>
          <w:szCs w:val="24"/>
        </w:rPr>
        <w:t>-   приобщение молодежи к занятиям физкультурой и спортом;</w:t>
      </w:r>
    </w:p>
    <w:p w:rsidR="00815595" w:rsidRPr="00815595" w:rsidRDefault="00815595" w:rsidP="0081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595">
        <w:rPr>
          <w:rFonts w:ascii="Times New Roman" w:hAnsi="Times New Roman" w:cs="Times New Roman"/>
          <w:sz w:val="24"/>
          <w:szCs w:val="24"/>
        </w:rPr>
        <w:t>-   содействие и развитие массового спорта;</w:t>
      </w:r>
    </w:p>
    <w:p w:rsidR="00815595" w:rsidRPr="00815595" w:rsidRDefault="00815595" w:rsidP="0081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595">
        <w:rPr>
          <w:rFonts w:ascii="Times New Roman" w:hAnsi="Times New Roman" w:cs="Times New Roman"/>
          <w:sz w:val="24"/>
          <w:szCs w:val="24"/>
        </w:rPr>
        <w:t>-   развитие материальной базы и инфраструктуры туризма;</w:t>
      </w:r>
    </w:p>
    <w:p w:rsidR="00815595" w:rsidRPr="00815595" w:rsidRDefault="00815595" w:rsidP="0081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595">
        <w:rPr>
          <w:rFonts w:ascii="Times New Roman" w:hAnsi="Times New Roman" w:cs="Times New Roman"/>
          <w:sz w:val="24"/>
          <w:szCs w:val="24"/>
        </w:rPr>
        <w:t>-   привлечение туристов путем организации гостевого дома и</w:t>
      </w:r>
      <w:r w:rsidR="009610B8">
        <w:rPr>
          <w:rFonts w:ascii="Times New Roman" w:hAnsi="Times New Roman" w:cs="Times New Roman"/>
          <w:sz w:val="24"/>
          <w:szCs w:val="24"/>
        </w:rPr>
        <w:t xml:space="preserve"> расширения туристической тропы</w:t>
      </w:r>
      <w:r w:rsidRPr="00815595">
        <w:rPr>
          <w:rFonts w:ascii="Times New Roman" w:hAnsi="Times New Roman" w:cs="Times New Roman"/>
          <w:sz w:val="24"/>
          <w:szCs w:val="24"/>
        </w:rPr>
        <w:t>.</w:t>
      </w:r>
    </w:p>
    <w:p w:rsidR="006D5519" w:rsidRPr="006D5519" w:rsidRDefault="006D5519" w:rsidP="00815595">
      <w:pPr>
        <w:pStyle w:val="a4"/>
        <w:jc w:val="both"/>
        <w:rPr>
          <w:rFonts w:ascii="Times New Roman" w:hAnsi="Times New Roman"/>
          <w:color w:val="C00000"/>
        </w:rPr>
      </w:pPr>
    </w:p>
    <w:p w:rsidR="006D5519" w:rsidRPr="00815595" w:rsidRDefault="006D5519" w:rsidP="008155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5595">
        <w:rPr>
          <w:rFonts w:ascii="Times New Roman" w:hAnsi="Times New Roman"/>
          <w:sz w:val="24"/>
          <w:szCs w:val="24"/>
        </w:rPr>
        <w:t>Результат</w:t>
      </w:r>
      <w:r w:rsidR="00815595">
        <w:rPr>
          <w:rFonts w:ascii="Times New Roman" w:hAnsi="Times New Roman"/>
          <w:sz w:val="24"/>
          <w:szCs w:val="24"/>
        </w:rPr>
        <w:t>ы</w:t>
      </w:r>
      <w:r w:rsidRPr="00815595">
        <w:rPr>
          <w:rFonts w:ascii="Times New Roman" w:hAnsi="Times New Roman"/>
          <w:sz w:val="24"/>
          <w:szCs w:val="24"/>
        </w:rPr>
        <w:t xml:space="preserve"> достижения цели буд</w:t>
      </w:r>
      <w:r w:rsidR="00815595">
        <w:rPr>
          <w:rFonts w:ascii="Times New Roman" w:hAnsi="Times New Roman"/>
          <w:sz w:val="24"/>
          <w:szCs w:val="24"/>
        </w:rPr>
        <w:t>у</w:t>
      </w:r>
      <w:r w:rsidRPr="00815595">
        <w:rPr>
          <w:rFonts w:ascii="Times New Roman" w:hAnsi="Times New Roman"/>
          <w:sz w:val="24"/>
          <w:szCs w:val="24"/>
        </w:rPr>
        <w:t>т определяться следующими индикаторами:</w:t>
      </w:r>
    </w:p>
    <w:p w:rsidR="00815595" w:rsidRDefault="00815595" w:rsidP="00815595">
      <w:pPr>
        <w:pStyle w:val="a4"/>
        <w:jc w:val="both"/>
        <w:rPr>
          <w:rFonts w:ascii="Times New Roman" w:hAnsi="Times New Roman"/>
        </w:rPr>
      </w:pPr>
    </w:p>
    <w:p w:rsidR="006D5519" w:rsidRDefault="006D5519" w:rsidP="00815595">
      <w:pPr>
        <w:pStyle w:val="a4"/>
        <w:jc w:val="center"/>
        <w:rPr>
          <w:rFonts w:ascii="Times New Roman" w:hAnsi="Times New Roman"/>
        </w:rPr>
      </w:pPr>
      <w:r w:rsidRPr="006D5519">
        <w:rPr>
          <w:rFonts w:ascii="Times New Roman" w:hAnsi="Times New Roman"/>
        </w:rPr>
        <w:t>Индикаторы развития физической культуры и спорта</w:t>
      </w:r>
    </w:p>
    <w:p w:rsidR="00815595" w:rsidRPr="006D5519" w:rsidRDefault="00815595" w:rsidP="00815595">
      <w:pPr>
        <w:pStyle w:val="a4"/>
        <w:jc w:val="right"/>
        <w:rPr>
          <w:rFonts w:ascii="Times New Roman" w:hAnsi="Times New Roman"/>
          <w:color w:val="C00000"/>
        </w:rPr>
      </w:pPr>
      <w:r>
        <w:rPr>
          <w:rFonts w:ascii="Times New Roman" w:hAnsi="Times New Roman"/>
        </w:rPr>
        <w:t>Таблица 9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8"/>
        <w:gridCol w:w="1117"/>
        <w:gridCol w:w="992"/>
        <w:gridCol w:w="850"/>
        <w:gridCol w:w="993"/>
        <w:gridCol w:w="850"/>
        <w:gridCol w:w="992"/>
      </w:tblGrid>
      <w:tr w:rsidR="006819DB" w:rsidRPr="006D5519" w:rsidTr="00815595">
        <w:trPr>
          <w:trHeight w:val="823"/>
        </w:trPr>
        <w:tc>
          <w:tcPr>
            <w:tcW w:w="3278" w:type="dxa"/>
          </w:tcPr>
          <w:p w:rsidR="006819DB" w:rsidRPr="006D5519" w:rsidRDefault="006819DB" w:rsidP="006D5519">
            <w:pPr>
              <w:pStyle w:val="a4"/>
              <w:rPr>
                <w:rFonts w:ascii="Times New Roman" w:hAnsi="Times New Roman"/>
              </w:rPr>
            </w:pPr>
            <w:r w:rsidRPr="006D551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17" w:type="dxa"/>
          </w:tcPr>
          <w:p w:rsidR="006819DB" w:rsidRPr="006D5519" w:rsidRDefault="006819DB" w:rsidP="006D5519">
            <w:pPr>
              <w:pStyle w:val="a4"/>
              <w:rPr>
                <w:rFonts w:ascii="Times New Roman" w:hAnsi="Times New Roman"/>
              </w:rPr>
            </w:pPr>
            <w:r w:rsidRPr="006D5519">
              <w:rPr>
                <w:rFonts w:ascii="Times New Roman" w:hAnsi="Times New Roman"/>
              </w:rPr>
              <w:t xml:space="preserve">Ед. </w:t>
            </w:r>
            <w:proofErr w:type="spellStart"/>
            <w:r w:rsidRPr="006D5519">
              <w:rPr>
                <w:rFonts w:ascii="Times New Roman" w:hAnsi="Times New Roman"/>
              </w:rPr>
              <w:t>изм</w:t>
            </w:r>
            <w:proofErr w:type="spellEnd"/>
            <w:r w:rsidRPr="006D551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6819DB" w:rsidRPr="006D5519" w:rsidRDefault="006819DB" w:rsidP="006819DB">
            <w:pPr>
              <w:pStyle w:val="a4"/>
              <w:rPr>
                <w:rFonts w:ascii="Times New Roman" w:hAnsi="Times New Roman"/>
              </w:rPr>
            </w:pPr>
            <w:r w:rsidRPr="006D551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16</w:t>
            </w:r>
            <w:r w:rsidRPr="006D551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819DB" w:rsidRPr="006D5519" w:rsidRDefault="006819DB" w:rsidP="006819DB">
            <w:pPr>
              <w:pStyle w:val="a4"/>
              <w:rPr>
                <w:rFonts w:ascii="Times New Roman" w:hAnsi="Times New Roman"/>
              </w:rPr>
            </w:pPr>
            <w:r w:rsidRPr="006D551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D5519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  <w:vAlign w:val="center"/>
          </w:tcPr>
          <w:p w:rsidR="006819DB" w:rsidRPr="006D5519" w:rsidRDefault="006819DB" w:rsidP="006819DB">
            <w:pPr>
              <w:pStyle w:val="a4"/>
              <w:rPr>
                <w:rFonts w:ascii="Times New Roman" w:hAnsi="Times New Roman"/>
              </w:rPr>
            </w:pPr>
            <w:r w:rsidRPr="006D551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6D551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819DB" w:rsidRPr="006D5519" w:rsidRDefault="006819DB" w:rsidP="006819DB">
            <w:pPr>
              <w:pStyle w:val="a4"/>
              <w:rPr>
                <w:rFonts w:ascii="Times New Roman" w:hAnsi="Times New Roman"/>
              </w:rPr>
            </w:pPr>
            <w:r w:rsidRPr="006D551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6D551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819DB" w:rsidRPr="006D5519" w:rsidRDefault="006819DB" w:rsidP="006819DB">
            <w:pPr>
              <w:pStyle w:val="a4"/>
              <w:rPr>
                <w:rFonts w:ascii="Times New Roman" w:hAnsi="Times New Roman"/>
              </w:rPr>
            </w:pPr>
            <w:r w:rsidRPr="006D551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6D5519">
              <w:rPr>
                <w:rFonts w:ascii="Times New Roman" w:hAnsi="Times New Roman"/>
              </w:rPr>
              <w:t xml:space="preserve"> год</w:t>
            </w:r>
          </w:p>
        </w:tc>
      </w:tr>
      <w:tr w:rsidR="006819DB" w:rsidRPr="006D5519" w:rsidTr="00815595">
        <w:trPr>
          <w:trHeight w:val="1108"/>
        </w:trPr>
        <w:tc>
          <w:tcPr>
            <w:tcW w:w="3278" w:type="dxa"/>
            <w:vAlign w:val="center"/>
          </w:tcPr>
          <w:p w:rsidR="006819DB" w:rsidRPr="006D5519" w:rsidRDefault="006819DB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 w:rsidRPr="006D5519">
              <w:rPr>
                <w:rFonts w:ascii="Times New Roman" w:hAnsi="Times New Roman"/>
                <w:color w:val="000000"/>
              </w:rPr>
              <w:lastRenderedPageBreak/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117" w:type="dxa"/>
            <w:vAlign w:val="center"/>
          </w:tcPr>
          <w:p w:rsidR="006819DB" w:rsidRPr="006D5519" w:rsidRDefault="006819DB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 w:rsidRPr="006D5519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92" w:type="dxa"/>
            <w:vAlign w:val="center"/>
          </w:tcPr>
          <w:p w:rsidR="006819DB" w:rsidRPr="006D5519" w:rsidRDefault="009610B8" w:rsidP="006D551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850" w:type="dxa"/>
            <w:vAlign w:val="center"/>
          </w:tcPr>
          <w:p w:rsidR="006819DB" w:rsidRPr="006D5519" w:rsidRDefault="009610B8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993" w:type="dxa"/>
            <w:vAlign w:val="center"/>
          </w:tcPr>
          <w:p w:rsidR="006819DB" w:rsidRPr="006D5519" w:rsidRDefault="009610B8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16,5</w:t>
            </w:r>
          </w:p>
        </w:tc>
        <w:tc>
          <w:tcPr>
            <w:tcW w:w="850" w:type="dxa"/>
            <w:vAlign w:val="center"/>
          </w:tcPr>
          <w:p w:rsidR="006819DB" w:rsidRPr="006D5519" w:rsidRDefault="009610B8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992" w:type="dxa"/>
            <w:vAlign w:val="center"/>
          </w:tcPr>
          <w:p w:rsidR="006819DB" w:rsidRPr="006D5519" w:rsidRDefault="009610B8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17,5</w:t>
            </w:r>
          </w:p>
        </w:tc>
      </w:tr>
      <w:tr w:rsidR="006819DB" w:rsidRPr="006D5519" w:rsidTr="00815595">
        <w:trPr>
          <w:trHeight w:val="827"/>
        </w:trPr>
        <w:tc>
          <w:tcPr>
            <w:tcW w:w="3278" w:type="dxa"/>
            <w:vAlign w:val="center"/>
          </w:tcPr>
          <w:p w:rsidR="006819DB" w:rsidRPr="006D5519" w:rsidRDefault="006819DB" w:rsidP="006819DB">
            <w:pPr>
              <w:pStyle w:val="a4"/>
              <w:rPr>
                <w:rFonts w:ascii="Times New Roman" w:hAnsi="Times New Roman"/>
                <w:color w:val="000000"/>
              </w:rPr>
            </w:pPr>
            <w:r w:rsidRPr="006D5519">
              <w:rPr>
                <w:rFonts w:ascii="Times New Roman" w:hAnsi="Times New Roman"/>
                <w:color w:val="000000"/>
              </w:rPr>
              <w:t>Обеспеченность спортивными за</w:t>
            </w:r>
            <w:r>
              <w:rPr>
                <w:rFonts w:ascii="Times New Roman" w:hAnsi="Times New Roman"/>
                <w:color w:val="000000"/>
              </w:rPr>
              <w:t xml:space="preserve">лами, </w:t>
            </w:r>
            <w:r w:rsidRPr="006D5519">
              <w:rPr>
                <w:rFonts w:ascii="Times New Roman" w:hAnsi="Times New Roman"/>
                <w:color w:val="000000"/>
              </w:rPr>
              <w:t xml:space="preserve"> кв. м на </w:t>
            </w:r>
            <w:r>
              <w:rPr>
                <w:rFonts w:ascii="Times New Roman" w:hAnsi="Times New Roman"/>
                <w:color w:val="000000"/>
              </w:rPr>
              <w:t>единицу</w:t>
            </w:r>
            <w:r w:rsidRPr="006D5519">
              <w:rPr>
                <w:rFonts w:ascii="Times New Roman" w:hAnsi="Times New Roman"/>
                <w:color w:val="000000"/>
              </w:rPr>
              <w:t xml:space="preserve"> населения</w:t>
            </w:r>
          </w:p>
        </w:tc>
        <w:tc>
          <w:tcPr>
            <w:tcW w:w="1117" w:type="dxa"/>
            <w:vAlign w:val="center"/>
          </w:tcPr>
          <w:p w:rsidR="006819DB" w:rsidRPr="006D5519" w:rsidRDefault="006819DB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 w:rsidRPr="006D5519">
              <w:rPr>
                <w:rFonts w:ascii="Times New Roman" w:hAnsi="Times New Roman"/>
                <w:color w:val="000000"/>
              </w:rPr>
              <w:t>кв.</w:t>
            </w:r>
            <w:r>
              <w:rPr>
                <w:rFonts w:ascii="Times New Roman" w:hAnsi="Times New Roman"/>
                <w:color w:val="000000"/>
              </w:rPr>
              <w:t>м.</w:t>
            </w:r>
          </w:p>
        </w:tc>
        <w:tc>
          <w:tcPr>
            <w:tcW w:w="992" w:type="dxa"/>
            <w:vAlign w:val="center"/>
          </w:tcPr>
          <w:p w:rsidR="006819DB" w:rsidRPr="006D5519" w:rsidRDefault="006819DB" w:rsidP="006819DB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D551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6819DB" w:rsidRPr="006D5519" w:rsidRDefault="006819DB" w:rsidP="006819DB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D551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6819DB" w:rsidRPr="006D5519" w:rsidRDefault="006819DB" w:rsidP="006819DB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D551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9610B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819DB" w:rsidRPr="006D5519" w:rsidRDefault="006819DB" w:rsidP="006819DB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D551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6819DB" w:rsidRPr="006D5519" w:rsidRDefault="009610B8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6819DB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6819DB" w:rsidRPr="006D5519" w:rsidTr="00815595">
        <w:trPr>
          <w:trHeight w:val="1108"/>
        </w:trPr>
        <w:tc>
          <w:tcPr>
            <w:tcW w:w="3278" w:type="dxa"/>
            <w:vAlign w:val="center"/>
          </w:tcPr>
          <w:p w:rsidR="006819DB" w:rsidRPr="006D5519" w:rsidRDefault="006819DB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 w:rsidRPr="006D5519">
              <w:rPr>
                <w:rFonts w:ascii="Times New Roman" w:hAnsi="Times New Roman"/>
                <w:color w:val="000000"/>
              </w:rPr>
              <w:t xml:space="preserve">Обеспеченность плоскостными спортивными сооружениями, тыс. кв. м на 10 тысяч населения </w:t>
            </w:r>
          </w:p>
        </w:tc>
        <w:tc>
          <w:tcPr>
            <w:tcW w:w="1117" w:type="dxa"/>
            <w:vAlign w:val="center"/>
          </w:tcPr>
          <w:p w:rsidR="006819DB" w:rsidRPr="006D5519" w:rsidRDefault="006819DB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 w:rsidRPr="006D5519">
              <w:rPr>
                <w:rFonts w:ascii="Times New Roman" w:hAnsi="Times New Roman"/>
                <w:color w:val="000000"/>
              </w:rPr>
              <w:t>тыс. кв.</w:t>
            </w:r>
          </w:p>
        </w:tc>
        <w:tc>
          <w:tcPr>
            <w:tcW w:w="992" w:type="dxa"/>
            <w:vAlign w:val="center"/>
          </w:tcPr>
          <w:p w:rsidR="006819DB" w:rsidRPr="006D5519" w:rsidRDefault="006819DB" w:rsidP="006819DB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6819DB" w:rsidRPr="006D5519" w:rsidRDefault="006819DB" w:rsidP="006819DB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6819DB" w:rsidRPr="006D5519" w:rsidRDefault="006819DB" w:rsidP="006819DB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6819DB" w:rsidRPr="006D5519" w:rsidRDefault="006819DB" w:rsidP="006819DB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6819DB" w:rsidRPr="006D5519" w:rsidRDefault="006819DB" w:rsidP="006819DB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D5519" w:rsidRDefault="006D5519" w:rsidP="006D5519">
      <w:pPr>
        <w:pStyle w:val="a4"/>
        <w:rPr>
          <w:rFonts w:ascii="Times New Roman" w:hAnsi="Times New Roman"/>
        </w:rPr>
      </w:pPr>
    </w:p>
    <w:p w:rsidR="006D5519" w:rsidRPr="00FE40B9" w:rsidRDefault="00FE40B9" w:rsidP="006D5519">
      <w:pPr>
        <w:pStyle w:val="a4"/>
        <w:rPr>
          <w:rFonts w:ascii="Times New Roman" w:hAnsi="Times New Roman"/>
          <w:b/>
        </w:rPr>
      </w:pPr>
      <w:r w:rsidRPr="00FE40B9">
        <w:rPr>
          <w:rFonts w:ascii="Times New Roman" w:hAnsi="Times New Roman"/>
          <w:b/>
        </w:rPr>
        <w:t>6.5</w:t>
      </w:r>
      <w:r w:rsidR="006D5519" w:rsidRPr="00FE40B9">
        <w:rPr>
          <w:rFonts w:ascii="Times New Roman" w:hAnsi="Times New Roman"/>
          <w:b/>
        </w:rPr>
        <w:t xml:space="preserve"> </w:t>
      </w:r>
      <w:r w:rsidR="006D5519" w:rsidRPr="0097299D">
        <w:rPr>
          <w:rFonts w:ascii="Times New Roman" w:hAnsi="Times New Roman"/>
          <w:b/>
          <w:i/>
        </w:rPr>
        <w:t>Молодежная политика</w:t>
      </w:r>
    </w:p>
    <w:p w:rsidR="00FE40B9" w:rsidRDefault="009610B8" w:rsidP="009610B8">
      <w:pPr>
        <w:pStyle w:val="a4"/>
        <w:jc w:val="both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</w:rPr>
        <w:t xml:space="preserve">       </w:t>
      </w:r>
      <w:r w:rsidR="006D5519" w:rsidRPr="006D5519">
        <w:rPr>
          <w:rFonts w:ascii="Times New Roman" w:hAnsi="Times New Roman"/>
          <w:color w:val="000000"/>
        </w:rPr>
        <w:t>Основная цель – создание благоприятных условий для проявления и развития инновационного потенциала и возможностей для успешной социализации и эффективной самореализации молодых людей вне зависимости от социального статуса.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4"/>
        </w:rPr>
        <w:t>Ф</w:t>
      </w:r>
      <w:r w:rsidRPr="009610B8">
        <w:rPr>
          <w:rFonts w:ascii="Times New Roman" w:hAnsi="Times New Roman"/>
          <w:color w:val="000000"/>
          <w:spacing w:val="4"/>
        </w:rPr>
        <w:t>ормирование и укрепление правовых, экономических и организационных условий для гражданского становления и социальной самореализации молодежи, а также обеспечение улучшения состояния здоровья молодого поколения.</w:t>
      </w:r>
    </w:p>
    <w:p w:rsidR="00494EE4" w:rsidRPr="00494EE4" w:rsidRDefault="00494EE4" w:rsidP="00494EE4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Pr="00494EE4">
        <w:rPr>
          <w:rFonts w:ascii="Times New Roman" w:hAnsi="Times New Roman" w:cs="Times New Roman"/>
          <w:color w:val="000000"/>
        </w:rPr>
        <w:t>По состоянию на 01 января 201</w:t>
      </w:r>
      <w:r>
        <w:rPr>
          <w:rFonts w:ascii="Times New Roman" w:hAnsi="Times New Roman" w:cs="Times New Roman"/>
          <w:color w:val="000000"/>
        </w:rPr>
        <w:t>6</w:t>
      </w:r>
      <w:r w:rsidRPr="00494EE4">
        <w:rPr>
          <w:rFonts w:ascii="Times New Roman" w:hAnsi="Times New Roman" w:cs="Times New Roman"/>
          <w:color w:val="000000"/>
        </w:rPr>
        <w:t xml:space="preserve"> года молодежь в возрасте от 0 до 30 лет составляет 4</w:t>
      </w:r>
      <w:r w:rsidR="00657B0E">
        <w:rPr>
          <w:rFonts w:ascii="Times New Roman" w:hAnsi="Times New Roman" w:cs="Times New Roman"/>
          <w:color w:val="000000"/>
        </w:rPr>
        <w:t>17</w:t>
      </w:r>
      <w:r w:rsidRPr="00494EE4">
        <w:rPr>
          <w:rFonts w:ascii="Times New Roman" w:hAnsi="Times New Roman" w:cs="Times New Roman"/>
          <w:color w:val="000000"/>
        </w:rPr>
        <w:t xml:space="preserve"> человек, в том числе детей дошкольного возраста -</w:t>
      </w:r>
      <w:r>
        <w:rPr>
          <w:rFonts w:ascii="Times New Roman" w:hAnsi="Times New Roman" w:cs="Times New Roman"/>
          <w:color w:val="000000"/>
        </w:rPr>
        <w:t xml:space="preserve"> 72</w:t>
      </w:r>
      <w:r w:rsidRPr="00494EE4">
        <w:rPr>
          <w:rFonts w:ascii="Times New Roman" w:hAnsi="Times New Roman" w:cs="Times New Roman"/>
          <w:color w:val="000000"/>
        </w:rPr>
        <w:t xml:space="preserve"> человека, школьников -</w:t>
      </w:r>
      <w:r>
        <w:rPr>
          <w:rFonts w:ascii="Times New Roman" w:hAnsi="Times New Roman" w:cs="Times New Roman"/>
          <w:color w:val="000000"/>
        </w:rPr>
        <w:t xml:space="preserve"> 7</w:t>
      </w:r>
      <w:r w:rsidRPr="00494EE4">
        <w:rPr>
          <w:rFonts w:ascii="Times New Roman" w:hAnsi="Times New Roman" w:cs="Times New Roman"/>
          <w:color w:val="000000"/>
        </w:rPr>
        <w:t>3 человек</w:t>
      </w:r>
      <w:r>
        <w:rPr>
          <w:rFonts w:ascii="Times New Roman" w:hAnsi="Times New Roman" w:cs="Times New Roman"/>
          <w:color w:val="000000"/>
        </w:rPr>
        <w:t>а</w:t>
      </w:r>
      <w:r w:rsidRPr="00494EE4">
        <w:rPr>
          <w:rFonts w:ascii="Times New Roman" w:hAnsi="Times New Roman" w:cs="Times New Roman"/>
          <w:color w:val="000000"/>
        </w:rPr>
        <w:t>, студентов  – 85 человек.</w:t>
      </w:r>
    </w:p>
    <w:p w:rsidR="00494EE4" w:rsidRPr="00494EE4" w:rsidRDefault="00494EE4" w:rsidP="00494EE4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</w:rPr>
      </w:pPr>
      <w:r w:rsidRPr="00494EE4">
        <w:rPr>
          <w:rFonts w:ascii="Times New Roman" w:hAnsi="Times New Roman" w:cs="Times New Roman"/>
          <w:color w:val="000000"/>
          <w:spacing w:val="4"/>
        </w:rPr>
        <w:t xml:space="preserve">     Ученики </w:t>
      </w:r>
      <w:proofErr w:type="spellStart"/>
      <w:r w:rsidRPr="00494EE4">
        <w:rPr>
          <w:rFonts w:ascii="Times New Roman" w:hAnsi="Times New Roman" w:cs="Times New Roman"/>
          <w:color w:val="000000"/>
          <w:spacing w:val="4"/>
        </w:rPr>
        <w:t>Гаргинской</w:t>
      </w:r>
      <w:proofErr w:type="spellEnd"/>
      <w:r w:rsidRPr="00494EE4">
        <w:rPr>
          <w:rFonts w:ascii="Times New Roman" w:hAnsi="Times New Roman" w:cs="Times New Roman"/>
          <w:color w:val="000000"/>
          <w:spacing w:val="4"/>
        </w:rPr>
        <w:t xml:space="preserve"> школы постоянно занимают призовые места на всех мероприятиях и соревнованиях района. </w:t>
      </w:r>
    </w:p>
    <w:p w:rsidR="00494EE4" w:rsidRPr="00494EE4" w:rsidRDefault="00494EE4" w:rsidP="00494EE4">
      <w:pPr>
        <w:spacing w:after="0"/>
        <w:rPr>
          <w:rFonts w:ascii="Times New Roman" w:hAnsi="Times New Roman" w:cs="Times New Roman"/>
          <w:color w:val="000000"/>
          <w:spacing w:val="4"/>
        </w:rPr>
      </w:pPr>
      <w:r w:rsidRPr="00494EE4">
        <w:rPr>
          <w:rFonts w:ascii="Times New Roman" w:hAnsi="Times New Roman" w:cs="Times New Roman"/>
          <w:color w:val="000000"/>
          <w:spacing w:val="4"/>
        </w:rPr>
        <w:t xml:space="preserve">     При школе функциониру</w:t>
      </w:r>
      <w:r w:rsidR="00F105F3">
        <w:rPr>
          <w:rFonts w:ascii="Times New Roman" w:hAnsi="Times New Roman" w:cs="Times New Roman"/>
          <w:color w:val="000000"/>
          <w:spacing w:val="4"/>
        </w:rPr>
        <w:t>ю</w:t>
      </w:r>
      <w:r w:rsidRPr="00494EE4">
        <w:rPr>
          <w:rFonts w:ascii="Times New Roman" w:hAnsi="Times New Roman" w:cs="Times New Roman"/>
          <w:color w:val="000000"/>
          <w:spacing w:val="4"/>
        </w:rPr>
        <w:t xml:space="preserve">т </w:t>
      </w:r>
      <w:r w:rsidR="00F105F3">
        <w:rPr>
          <w:rFonts w:ascii="Times New Roman" w:hAnsi="Times New Roman" w:cs="Times New Roman"/>
          <w:color w:val="000000"/>
          <w:spacing w:val="4"/>
        </w:rPr>
        <w:t>музыкальная школа и хореографический кружок «Эрмэлзэл»</w:t>
      </w:r>
      <w:r w:rsidRPr="00494EE4">
        <w:rPr>
          <w:rFonts w:ascii="Times New Roman" w:hAnsi="Times New Roman" w:cs="Times New Roman"/>
          <w:color w:val="000000"/>
          <w:spacing w:val="4"/>
        </w:rPr>
        <w:t>.</w:t>
      </w:r>
    </w:p>
    <w:p w:rsidR="00494EE4" w:rsidRPr="009610B8" w:rsidRDefault="00494EE4" w:rsidP="009610B8">
      <w:pPr>
        <w:pStyle w:val="a4"/>
        <w:jc w:val="both"/>
        <w:rPr>
          <w:rFonts w:ascii="Times New Roman" w:hAnsi="Times New Roman"/>
          <w:color w:val="000000"/>
        </w:rPr>
      </w:pPr>
    </w:p>
    <w:p w:rsidR="006D5519" w:rsidRPr="006D5519" w:rsidRDefault="009610B8" w:rsidP="009610B8">
      <w:pPr>
        <w:pStyle w:val="a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6D5519" w:rsidRPr="006D5519">
        <w:rPr>
          <w:rFonts w:ascii="Times New Roman" w:hAnsi="Times New Roman"/>
          <w:color w:val="000000"/>
        </w:rPr>
        <w:t>Результат</w:t>
      </w:r>
      <w:r>
        <w:rPr>
          <w:rFonts w:ascii="Times New Roman" w:hAnsi="Times New Roman"/>
          <w:color w:val="000000"/>
        </w:rPr>
        <w:t>ы</w:t>
      </w:r>
      <w:r w:rsidR="006D5519" w:rsidRPr="006D5519">
        <w:rPr>
          <w:rFonts w:ascii="Times New Roman" w:hAnsi="Times New Roman"/>
          <w:color w:val="000000"/>
        </w:rPr>
        <w:t xml:space="preserve"> достижения цели буд</w:t>
      </w:r>
      <w:r>
        <w:rPr>
          <w:rFonts w:ascii="Times New Roman" w:hAnsi="Times New Roman"/>
          <w:color w:val="000000"/>
        </w:rPr>
        <w:t>у</w:t>
      </w:r>
      <w:r w:rsidR="006D5519" w:rsidRPr="006D5519">
        <w:rPr>
          <w:rFonts w:ascii="Times New Roman" w:hAnsi="Times New Roman"/>
          <w:color w:val="000000"/>
        </w:rPr>
        <w:t>т определяться следующими индикаторами:</w:t>
      </w:r>
    </w:p>
    <w:p w:rsidR="009610B8" w:rsidRDefault="009610B8" w:rsidP="009610B8">
      <w:pPr>
        <w:pStyle w:val="a4"/>
        <w:jc w:val="both"/>
        <w:rPr>
          <w:rFonts w:ascii="Times New Roman" w:hAnsi="Times New Roman"/>
          <w:color w:val="000000"/>
        </w:rPr>
      </w:pPr>
    </w:p>
    <w:p w:rsidR="006D5519" w:rsidRDefault="006D5519" w:rsidP="009610B8">
      <w:pPr>
        <w:pStyle w:val="a4"/>
        <w:jc w:val="center"/>
        <w:rPr>
          <w:rFonts w:ascii="Times New Roman" w:hAnsi="Times New Roman"/>
          <w:color w:val="000000"/>
        </w:rPr>
      </w:pPr>
      <w:r w:rsidRPr="006D5519">
        <w:rPr>
          <w:rFonts w:ascii="Times New Roman" w:hAnsi="Times New Roman"/>
          <w:color w:val="000000"/>
        </w:rPr>
        <w:t xml:space="preserve">Индикаторы </w:t>
      </w:r>
      <w:r w:rsidR="009610B8">
        <w:rPr>
          <w:rFonts w:ascii="Times New Roman" w:hAnsi="Times New Roman"/>
          <w:color w:val="000000"/>
        </w:rPr>
        <w:t xml:space="preserve">развития </w:t>
      </w:r>
      <w:r w:rsidRPr="006D5519">
        <w:rPr>
          <w:rFonts w:ascii="Times New Roman" w:hAnsi="Times New Roman"/>
          <w:color w:val="000000"/>
        </w:rPr>
        <w:t>молодежной политики</w:t>
      </w:r>
    </w:p>
    <w:p w:rsidR="009610B8" w:rsidRPr="006D5519" w:rsidRDefault="009610B8" w:rsidP="009610B8">
      <w:pPr>
        <w:pStyle w:val="a4"/>
        <w:jc w:val="right"/>
        <w:rPr>
          <w:rFonts w:ascii="Times New Roman" w:hAnsi="Times New Roman"/>
          <w:color w:val="000000"/>
        </w:rPr>
      </w:pPr>
      <w:r w:rsidRPr="006D5519">
        <w:rPr>
          <w:rFonts w:ascii="Times New Roman" w:hAnsi="Times New Roman"/>
          <w:color w:val="000000"/>
        </w:rPr>
        <w:t xml:space="preserve">Таблица </w:t>
      </w:r>
      <w:r>
        <w:rPr>
          <w:rFonts w:ascii="Times New Roman" w:hAnsi="Times New Roman"/>
          <w:color w:val="000000"/>
        </w:rPr>
        <w:t>10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993"/>
        <w:gridCol w:w="850"/>
        <w:gridCol w:w="992"/>
        <w:gridCol w:w="993"/>
        <w:gridCol w:w="992"/>
        <w:gridCol w:w="1134"/>
      </w:tblGrid>
      <w:tr w:rsidR="00FE40B9" w:rsidRPr="006D5519" w:rsidTr="009610B8">
        <w:trPr>
          <w:trHeight w:val="766"/>
        </w:trPr>
        <w:tc>
          <w:tcPr>
            <w:tcW w:w="3510" w:type="dxa"/>
          </w:tcPr>
          <w:p w:rsidR="00FE40B9" w:rsidRPr="006D5519" w:rsidRDefault="00FE40B9" w:rsidP="006D5519">
            <w:pPr>
              <w:pStyle w:val="a4"/>
              <w:rPr>
                <w:rFonts w:ascii="Times New Roman" w:hAnsi="Times New Roman"/>
              </w:rPr>
            </w:pPr>
            <w:r w:rsidRPr="006D5519">
              <w:rPr>
                <w:rFonts w:ascii="Times New Roman" w:hAnsi="Times New Roman"/>
              </w:rPr>
              <w:t>Индикаторы</w:t>
            </w:r>
          </w:p>
        </w:tc>
        <w:tc>
          <w:tcPr>
            <w:tcW w:w="993" w:type="dxa"/>
          </w:tcPr>
          <w:p w:rsidR="00FE40B9" w:rsidRPr="006D5519" w:rsidRDefault="00FE40B9" w:rsidP="006D5519">
            <w:pPr>
              <w:pStyle w:val="a4"/>
              <w:rPr>
                <w:rFonts w:ascii="Times New Roman" w:hAnsi="Times New Roman"/>
              </w:rPr>
            </w:pPr>
            <w:r w:rsidRPr="006D5519">
              <w:rPr>
                <w:rFonts w:ascii="Times New Roman" w:hAnsi="Times New Roman"/>
              </w:rPr>
              <w:t xml:space="preserve">Ед. </w:t>
            </w:r>
            <w:proofErr w:type="spellStart"/>
            <w:r w:rsidRPr="006D5519">
              <w:rPr>
                <w:rFonts w:ascii="Times New Roman" w:hAnsi="Times New Roman"/>
              </w:rPr>
              <w:t>изм</w:t>
            </w:r>
            <w:proofErr w:type="spellEnd"/>
            <w:r w:rsidRPr="006D5519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FE40B9" w:rsidRPr="006D5519" w:rsidRDefault="00FE40B9" w:rsidP="00174B4C">
            <w:pPr>
              <w:pStyle w:val="a4"/>
              <w:rPr>
                <w:rFonts w:ascii="Times New Roman" w:hAnsi="Times New Roman"/>
              </w:rPr>
            </w:pPr>
            <w:r w:rsidRPr="006D551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16</w:t>
            </w:r>
            <w:r w:rsidRPr="006D551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E40B9" w:rsidRPr="006D5519" w:rsidRDefault="00FE40B9" w:rsidP="00174B4C">
            <w:pPr>
              <w:pStyle w:val="a4"/>
              <w:rPr>
                <w:rFonts w:ascii="Times New Roman" w:hAnsi="Times New Roman"/>
              </w:rPr>
            </w:pPr>
            <w:r w:rsidRPr="006D551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D551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FE40B9" w:rsidRPr="006D5519" w:rsidRDefault="00FE40B9" w:rsidP="00174B4C">
            <w:pPr>
              <w:pStyle w:val="a4"/>
              <w:rPr>
                <w:rFonts w:ascii="Times New Roman" w:hAnsi="Times New Roman"/>
              </w:rPr>
            </w:pPr>
            <w:r w:rsidRPr="006D551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6D551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E40B9" w:rsidRPr="006D5519" w:rsidRDefault="00FE40B9" w:rsidP="006D5519">
            <w:pPr>
              <w:pStyle w:val="a4"/>
              <w:rPr>
                <w:rFonts w:ascii="Times New Roman" w:hAnsi="Times New Roman"/>
              </w:rPr>
            </w:pPr>
            <w:r w:rsidRPr="006D551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  <w:p w:rsidR="00FE40B9" w:rsidRPr="006D5519" w:rsidRDefault="00FE40B9" w:rsidP="006D5519">
            <w:pPr>
              <w:pStyle w:val="a4"/>
              <w:rPr>
                <w:rFonts w:ascii="Times New Roman" w:hAnsi="Times New Roman"/>
              </w:rPr>
            </w:pPr>
            <w:r w:rsidRPr="006D5519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FE40B9" w:rsidRPr="006D5519" w:rsidRDefault="00FE40B9" w:rsidP="00174B4C">
            <w:pPr>
              <w:pStyle w:val="a4"/>
              <w:rPr>
                <w:rFonts w:ascii="Times New Roman" w:hAnsi="Times New Roman"/>
              </w:rPr>
            </w:pPr>
            <w:r w:rsidRPr="006D551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6D5519">
              <w:rPr>
                <w:rFonts w:ascii="Times New Roman" w:hAnsi="Times New Roman"/>
              </w:rPr>
              <w:t>год</w:t>
            </w:r>
          </w:p>
        </w:tc>
      </w:tr>
      <w:tr w:rsidR="00FE40B9" w:rsidRPr="006D5519" w:rsidTr="009610B8">
        <w:trPr>
          <w:trHeight w:val="543"/>
        </w:trPr>
        <w:tc>
          <w:tcPr>
            <w:tcW w:w="3510" w:type="dxa"/>
            <w:vAlign w:val="center"/>
          </w:tcPr>
          <w:p w:rsidR="00FE40B9" w:rsidRPr="006D5519" w:rsidRDefault="00FE40B9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 w:rsidRPr="006D5519">
              <w:rPr>
                <w:rFonts w:ascii="Times New Roman" w:hAnsi="Times New Roman"/>
                <w:color w:val="000000"/>
              </w:rPr>
              <w:t>Количество молодых семей, получивших жилищную субсидию</w:t>
            </w:r>
          </w:p>
        </w:tc>
        <w:tc>
          <w:tcPr>
            <w:tcW w:w="993" w:type="dxa"/>
            <w:vAlign w:val="center"/>
          </w:tcPr>
          <w:p w:rsidR="00FE40B9" w:rsidRPr="006D5519" w:rsidRDefault="00FE40B9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 w:rsidRPr="006D5519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850" w:type="dxa"/>
            <w:vAlign w:val="center"/>
          </w:tcPr>
          <w:p w:rsidR="00FE40B9" w:rsidRPr="00FE40B9" w:rsidRDefault="00FE40B9" w:rsidP="00FE40B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E40B9" w:rsidRPr="00FE40B9" w:rsidRDefault="00FE40B9" w:rsidP="00FE40B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FE40B9" w:rsidRPr="00FE40B9" w:rsidRDefault="00FE40B9" w:rsidP="00FE40B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E40B9" w:rsidRPr="00FE40B9" w:rsidRDefault="00FE40B9" w:rsidP="00FE40B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E40B9" w:rsidRPr="00FE40B9" w:rsidRDefault="00FE40B9" w:rsidP="00FE40B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E40B9" w:rsidRPr="006D5519" w:rsidTr="009610B8">
        <w:trPr>
          <w:trHeight w:val="1088"/>
        </w:trPr>
        <w:tc>
          <w:tcPr>
            <w:tcW w:w="3510" w:type="dxa"/>
            <w:vAlign w:val="center"/>
          </w:tcPr>
          <w:p w:rsidR="00FE40B9" w:rsidRPr="006D5519" w:rsidRDefault="00FE40B9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 w:rsidRPr="006D5519">
              <w:rPr>
                <w:rFonts w:ascii="Times New Roman" w:hAnsi="Times New Roman"/>
                <w:color w:val="000000"/>
              </w:rPr>
              <w:t>Доля молодых людей, принимающих участие в добровольческой деятельности, в общем количестве молодежи</w:t>
            </w:r>
          </w:p>
        </w:tc>
        <w:tc>
          <w:tcPr>
            <w:tcW w:w="993" w:type="dxa"/>
            <w:vAlign w:val="center"/>
          </w:tcPr>
          <w:p w:rsidR="00FE40B9" w:rsidRPr="006D5519" w:rsidRDefault="00FE40B9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 w:rsidRPr="006D5519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50" w:type="dxa"/>
            <w:vAlign w:val="center"/>
          </w:tcPr>
          <w:p w:rsidR="00FE40B9" w:rsidRPr="006D5519" w:rsidRDefault="00FE40B9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 w:rsidRPr="006D5519">
              <w:rPr>
                <w:rFonts w:ascii="Times New Roman" w:hAnsi="Times New Roman"/>
                <w:color w:val="000000"/>
              </w:rPr>
              <w:t>2</w:t>
            </w:r>
            <w:r w:rsidR="008D3B10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FE40B9" w:rsidRPr="006D5519" w:rsidRDefault="00FE40B9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8D3B10">
              <w:rPr>
                <w:rFonts w:ascii="Times New Roman" w:hAnsi="Times New Roman"/>
                <w:color w:val="000000"/>
              </w:rPr>
              <w:t>0</w:t>
            </w:r>
            <w:r w:rsidRPr="006D551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  <w:vAlign w:val="center"/>
          </w:tcPr>
          <w:p w:rsidR="00FE40B9" w:rsidRPr="006D5519" w:rsidRDefault="008D3B10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  <w:r w:rsidR="00FE40B9" w:rsidRPr="006D551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FE40B9" w:rsidRPr="006D5519" w:rsidRDefault="008D3B10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FE40B9">
              <w:rPr>
                <w:rFonts w:ascii="Times New Roman" w:hAnsi="Times New Roman"/>
                <w:color w:val="000000"/>
              </w:rPr>
              <w:t>5</w:t>
            </w:r>
            <w:r w:rsidR="00FE40B9" w:rsidRPr="006D551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FE40B9" w:rsidRPr="006D5519" w:rsidRDefault="008D3B10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  <w:r w:rsidR="00FE40B9" w:rsidRPr="006D5519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E40B9" w:rsidRPr="006D5519" w:rsidTr="009610B8">
        <w:trPr>
          <w:trHeight w:val="1930"/>
        </w:trPr>
        <w:tc>
          <w:tcPr>
            <w:tcW w:w="3510" w:type="dxa"/>
            <w:vAlign w:val="center"/>
          </w:tcPr>
          <w:p w:rsidR="00FE40B9" w:rsidRPr="006D5519" w:rsidRDefault="00FE40B9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 w:rsidRPr="006D5519">
              <w:rPr>
                <w:rFonts w:ascii="Times New Roman" w:hAnsi="Times New Roman"/>
                <w:color w:val="000000"/>
              </w:rPr>
              <w:t>Доля молодых людей, участвующих в мероприятиях (конкурсах, фестивалях, олимпиадах) научно-технической и социально-значимой направленности, в общем количестве молодежи</w:t>
            </w:r>
          </w:p>
        </w:tc>
        <w:tc>
          <w:tcPr>
            <w:tcW w:w="993" w:type="dxa"/>
            <w:vAlign w:val="center"/>
          </w:tcPr>
          <w:p w:rsidR="00FE40B9" w:rsidRPr="006D5519" w:rsidRDefault="00FE40B9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 w:rsidRPr="006D5519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50" w:type="dxa"/>
            <w:vAlign w:val="center"/>
          </w:tcPr>
          <w:p w:rsidR="00FE40B9" w:rsidRPr="006D5519" w:rsidRDefault="008D3B10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  <w:r w:rsidR="00FE40B9" w:rsidRPr="006D551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FE40B9" w:rsidRPr="006D5519" w:rsidRDefault="008D3B10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  <w:r w:rsidR="00FE40B9" w:rsidRPr="006D551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  <w:vAlign w:val="center"/>
          </w:tcPr>
          <w:p w:rsidR="00FE40B9" w:rsidRPr="006D5519" w:rsidRDefault="00FE40B9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8D3B10">
              <w:rPr>
                <w:rFonts w:ascii="Times New Roman" w:hAnsi="Times New Roman"/>
                <w:color w:val="000000"/>
              </w:rPr>
              <w:t>7</w:t>
            </w:r>
            <w:r w:rsidRPr="006D551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FE40B9" w:rsidRPr="006D5519" w:rsidRDefault="00FE40B9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8D3B10">
              <w:rPr>
                <w:rFonts w:ascii="Times New Roman" w:hAnsi="Times New Roman"/>
                <w:color w:val="000000"/>
              </w:rPr>
              <w:t>0</w:t>
            </w:r>
            <w:r w:rsidRPr="006D551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FE40B9" w:rsidRPr="006D5519" w:rsidRDefault="008D3B10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  <w:r w:rsidR="00FE40B9" w:rsidRPr="006D5519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E40B9" w:rsidRPr="006D5519" w:rsidTr="009610B8">
        <w:trPr>
          <w:trHeight w:val="394"/>
        </w:trPr>
        <w:tc>
          <w:tcPr>
            <w:tcW w:w="3510" w:type="dxa"/>
            <w:vMerge w:val="restart"/>
            <w:vAlign w:val="center"/>
          </w:tcPr>
          <w:p w:rsidR="00FE40B9" w:rsidRPr="006D5519" w:rsidRDefault="00FE40B9" w:rsidP="006D5519">
            <w:pPr>
              <w:pStyle w:val="a4"/>
              <w:rPr>
                <w:rFonts w:ascii="Times New Roman" w:hAnsi="Times New Roman"/>
              </w:rPr>
            </w:pPr>
            <w:r w:rsidRPr="006D5519">
              <w:rPr>
                <w:rFonts w:ascii="Times New Roman" w:hAnsi="Times New Roman"/>
                <w:bCs/>
                <w:iCs/>
              </w:rPr>
              <w:t>Охват молодежи мероприятиями, направленными на формирование здорового образа жизни</w:t>
            </w:r>
          </w:p>
        </w:tc>
        <w:tc>
          <w:tcPr>
            <w:tcW w:w="993" w:type="dxa"/>
            <w:vAlign w:val="center"/>
          </w:tcPr>
          <w:p w:rsidR="00FE40B9" w:rsidRPr="006D5519" w:rsidRDefault="00FE40B9" w:rsidP="006D5519">
            <w:pPr>
              <w:pStyle w:val="a4"/>
              <w:rPr>
                <w:rFonts w:ascii="Times New Roman" w:hAnsi="Times New Roman"/>
              </w:rPr>
            </w:pPr>
            <w:r w:rsidRPr="006D5519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vAlign w:val="center"/>
          </w:tcPr>
          <w:p w:rsidR="00FE40B9" w:rsidRPr="006D5519" w:rsidRDefault="00494EE4" w:rsidP="005347F4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92" w:type="dxa"/>
            <w:vAlign w:val="center"/>
          </w:tcPr>
          <w:p w:rsidR="00FE40B9" w:rsidRPr="006D5519" w:rsidRDefault="00494EE4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93" w:type="dxa"/>
            <w:vAlign w:val="center"/>
          </w:tcPr>
          <w:p w:rsidR="00FE40B9" w:rsidRPr="006D5519" w:rsidRDefault="00494EE4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FE40B9" w:rsidRPr="006D5519" w:rsidRDefault="00494EE4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34" w:type="dxa"/>
            <w:vAlign w:val="center"/>
          </w:tcPr>
          <w:p w:rsidR="00FE40B9" w:rsidRPr="006D5519" w:rsidRDefault="00494EE4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</w:tc>
      </w:tr>
      <w:tr w:rsidR="00FE40B9" w:rsidRPr="006D5519" w:rsidTr="009610B8">
        <w:trPr>
          <w:trHeight w:val="507"/>
        </w:trPr>
        <w:tc>
          <w:tcPr>
            <w:tcW w:w="3510" w:type="dxa"/>
            <w:vMerge/>
            <w:vAlign w:val="center"/>
          </w:tcPr>
          <w:p w:rsidR="00FE40B9" w:rsidRPr="006D5519" w:rsidRDefault="00FE40B9" w:rsidP="006D5519">
            <w:pPr>
              <w:pStyle w:val="a4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FE40B9" w:rsidRPr="006D5519" w:rsidRDefault="00FE40B9" w:rsidP="006D5519">
            <w:pPr>
              <w:pStyle w:val="a4"/>
              <w:rPr>
                <w:rFonts w:ascii="Times New Roman" w:hAnsi="Times New Roman"/>
              </w:rPr>
            </w:pPr>
            <w:r w:rsidRPr="006D5519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FE40B9" w:rsidRPr="006D5519" w:rsidRDefault="00FE40B9" w:rsidP="00494EE4">
            <w:pPr>
              <w:pStyle w:val="a4"/>
              <w:rPr>
                <w:rFonts w:ascii="Times New Roman" w:hAnsi="Times New Roman"/>
                <w:color w:val="000000"/>
              </w:rPr>
            </w:pPr>
            <w:r w:rsidRPr="006D5519">
              <w:rPr>
                <w:rFonts w:ascii="Times New Roman" w:hAnsi="Times New Roman"/>
                <w:color w:val="000000"/>
              </w:rPr>
              <w:t>2</w:t>
            </w:r>
            <w:r w:rsidR="00494E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FE40B9" w:rsidRPr="006D5519" w:rsidRDefault="00494EE4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FE40B9" w:rsidRPr="006D551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FE40B9" w:rsidRPr="006D5519" w:rsidRDefault="00FE40B9" w:rsidP="00494EE4">
            <w:pPr>
              <w:pStyle w:val="a4"/>
              <w:rPr>
                <w:rFonts w:ascii="Times New Roman" w:hAnsi="Times New Roman"/>
                <w:color w:val="000000"/>
              </w:rPr>
            </w:pPr>
            <w:r w:rsidRPr="006D5519">
              <w:rPr>
                <w:rFonts w:ascii="Times New Roman" w:hAnsi="Times New Roman"/>
                <w:color w:val="000000"/>
              </w:rPr>
              <w:t>3</w:t>
            </w:r>
            <w:r w:rsidR="00494E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FE40B9" w:rsidRPr="006D5519" w:rsidRDefault="00FE40B9" w:rsidP="00494EE4">
            <w:pPr>
              <w:pStyle w:val="a4"/>
              <w:rPr>
                <w:rFonts w:ascii="Times New Roman" w:hAnsi="Times New Roman"/>
                <w:color w:val="000000"/>
              </w:rPr>
            </w:pPr>
            <w:r w:rsidRPr="006D5519">
              <w:rPr>
                <w:rFonts w:ascii="Times New Roman" w:hAnsi="Times New Roman"/>
                <w:color w:val="000000"/>
              </w:rPr>
              <w:t>3</w:t>
            </w:r>
            <w:r w:rsidR="00494E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FE40B9" w:rsidRPr="006D5519" w:rsidRDefault="00494EE4" w:rsidP="00494EE4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FE40B9" w:rsidRPr="006D5519" w:rsidTr="009610B8">
        <w:trPr>
          <w:trHeight w:val="355"/>
        </w:trPr>
        <w:tc>
          <w:tcPr>
            <w:tcW w:w="3510" w:type="dxa"/>
            <w:vMerge w:val="restart"/>
            <w:vAlign w:val="center"/>
          </w:tcPr>
          <w:p w:rsidR="00FE40B9" w:rsidRPr="006D5519" w:rsidRDefault="00FE40B9" w:rsidP="006D5519">
            <w:pPr>
              <w:pStyle w:val="a4"/>
              <w:rPr>
                <w:rFonts w:ascii="Times New Roman" w:hAnsi="Times New Roman"/>
              </w:rPr>
            </w:pPr>
            <w:r w:rsidRPr="006D5519">
              <w:rPr>
                <w:rFonts w:ascii="Times New Roman" w:hAnsi="Times New Roman"/>
                <w:bCs/>
                <w:iCs/>
              </w:rPr>
              <w:t>Охват молодежи мероприятиями по поддержке талантливой молодежи</w:t>
            </w:r>
          </w:p>
        </w:tc>
        <w:tc>
          <w:tcPr>
            <w:tcW w:w="993" w:type="dxa"/>
            <w:vAlign w:val="center"/>
          </w:tcPr>
          <w:p w:rsidR="00FE40B9" w:rsidRPr="006D5519" w:rsidRDefault="00FE40B9" w:rsidP="006D5519">
            <w:pPr>
              <w:pStyle w:val="a4"/>
              <w:rPr>
                <w:rFonts w:ascii="Times New Roman" w:hAnsi="Times New Roman"/>
              </w:rPr>
            </w:pPr>
            <w:r w:rsidRPr="006D5519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vAlign w:val="center"/>
          </w:tcPr>
          <w:p w:rsidR="00FE40B9" w:rsidRPr="006D5519" w:rsidRDefault="00494EE4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534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FE40B9" w:rsidRPr="006D5519" w:rsidRDefault="00494EE4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3" w:type="dxa"/>
            <w:vAlign w:val="center"/>
          </w:tcPr>
          <w:p w:rsidR="00FE40B9" w:rsidRPr="006D5519" w:rsidRDefault="00494EE4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FE40B9" w:rsidRPr="006D5519" w:rsidRDefault="00494EE4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:rsidR="00FE40B9" w:rsidRPr="006D5519" w:rsidRDefault="00494EE4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FE40B9" w:rsidRPr="006D5519" w:rsidTr="009610B8">
        <w:trPr>
          <w:trHeight w:val="337"/>
        </w:trPr>
        <w:tc>
          <w:tcPr>
            <w:tcW w:w="3510" w:type="dxa"/>
            <w:vMerge/>
            <w:vAlign w:val="center"/>
          </w:tcPr>
          <w:p w:rsidR="00FE40B9" w:rsidRPr="006D5519" w:rsidRDefault="00FE40B9" w:rsidP="006D5519">
            <w:pPr>
              <w:pStyle w:val="a4"/>
              <w:rPr>
                <w:rFonts w:ascii="Times New Roman" w:hAnsi="Times New Roman"/>
                <w:bCs/>
                <w:i/>
                <w:iCs/>
                <w:color w:val="800000"/>
              </w:rPr>
            </w:pPr>
          </w:p>
        </w:tc>
        <w:tc>
          <w:tcPr>
            <w:tcW w:w="993" w:type="dxa"/>
            <w:vAlign w:val="center"/>
          </w:tcPr>
          <w:p w:rsidR="00FE40B9" w:rsidRPr="006D5519" w:rsidRDefault="00FE40B9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 w:rsidRPr="006D5519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50" w:type="dxa"/>
            <w:vAlign w:val="center"/>
          </w:tcPr>
          <w:p w:rsidR="00FE40B9" w:rsidRPr="006D5519" w:rsidRDefault="00494EE4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992" w:type="dxa"/>
            <w:vAlign w:val="center"/>
          </w:tcPr>
          <w:p w:rsidR="00FE40B9" w:rsidRPr="006D5519" w:rsidRDefault="00494EE4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993" w:type="dxa"/>
            <w:vAlign w:val="center"/>
          </w:tcPr>
          <w:p w:rsidR="00FE40B9" w:rsidRPr="006D5519" w:rsidRDefault="00494EE4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992" w:type="dxa"/>
            <w:vAlign w:val="center"/>
          </w:tcPr>
          <w:p w:rsidR="00FE40B9" w:rsidRPr="006D5519" w:rsidRDefault="00494EE4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8,9</w:t>
            </w:r>
          </w:p>
        </w:tc>
        <w:tc>
          <w:tcPr>
            <w:tcW w:w="1134" w:type="dxa"/>
            <w:vAlign w:val="center"/>
          </w:tcPr>
          <w:p w:rsidR="00FE40B9" w:rsidRPr="006D5519" w:rsidRDefault="00494EE4" w:rsidP="006D551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10,4</w:t>
            </w:r>
          </w:p>
        </w:tc>
      </w:tr>
    </w:tbl>
    <w:p w:rsidR="00494EE4" w:rsidRDefault="00494EE4" w:rsidP="006D5519">
      <w:pPr>
        <w:pStyle w:val="a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</w:p>
    <w:p w:rsidR="006D5519" w:rsidRPr="006D5519" w:rsidRDefault="00494EE4" w:rsidP="006D5519">
      <w:pPr>
        <w:pStyle w:val="a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</w:t>
      </w:r>
      <w:r w:rsidR="006D5519" w:rsidRPr="006D5519">
        <w:rPr>
          <w:rFonts w:ascii="Times New Roman" w:hAnsi="Times New Roman"/>
          <w:color w:val="000000"/>
        </w:rPr>
        <w:t xml:space="preserve">Для достижения поставленной цели и выполнения индикаторов определены основные задачи: </w:t>
      </w:r>
    </w:p>
    <w:p w:rsidR="00494EE4" w:rsidRPr="00494EE4" w:rsidRDefault="00494EE4" w:rsidP="00494EE4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94EE4">
        <w:rPr>
          <w:rFonts w:ascii="Times New Roman" w:hAnsi="Times New Roman" w:cs="Times New Roman"/>
          <w:color w:val="000000"/>
          <w:spacing w:val="4"/>
          <w:sz w:val="24"/>
          <w:szCs w:val="24"/>
        </w:rPr>
        <w:t>- содействие гражданскому, социальному, культурному, духовному и физическому развитию детей и молодежи;</w:t>
      </w:r>
    </w:p>
    <w:p w:rsidR="00494EE4" w:rsidRPr="00494EE4" w:rsidRDefault="00494EE4" w:rsidP="00494EE4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94EE4">
        <w:rPr>
          <w:rFonts w:ascii="Times New Roman" w:hAnsi="Times New Roman" w:cs="Times New Roman"/>
          <w:color w:val="000000"/>
          <w:spacing w:val="4"/>
          <w:sz w:val="24"/>
          <w:szCs w:val="24"/>
        </w:rPr>
        <w:t>- организация досуга детей и молодежи;</w:t>
      </w:r>
    </w:p>
    <w:p w:rsidR="00494EE4" w:rsidRPr="00494EE4" w:rsidRDefault="00494EE4" w:rsidP="00494EE4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94EE4">
        <w:rPr>
          <w:rFonts w:ascii="Times New Roman" w:hAnsi="Times New Roman" w:cs="Times New Roman"/>
          <w:color w:val="000000"/>
          <w:spacing w:val="4"/>
          <w:sz w:val="24"/>
          <w:szCs w:val="24"/>
        </w:rPr>
        <w:t>- профилактика преступности и наркомании;</w:t>
      </w:r>
    </w:p>
    <w:p w:rsidR="00494EE4" w:rsidRPr="00494EE4" w:rsidRDefault="00494EE4" w:rsidP="00494EE4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94EE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поддержка и развитие форм художественного и технического творчества, детских и молодежных организаций. </w:t>
      </w:r>
    </w:p>
    <w:p w:rsidR="007D1B8F" w:rsidRDefault="007D1B8F" w:rsidP="0011613D">
      <w:pPr>
        <w:pStyle w:val="a4"/>
        <w:rPr>
          <w:rFonts w:ascii="Times New Roman" w:hAnsi="Times New Roman"/>
          <w:b/>
          <w:sz w:val="24"/>
          <w:szCs w:val="24"/>
        </w:rPr>
      </w:pPr>
    </w:p>
    <w:p w:rsidR="0011613D" w:rsidRPr="00830117" w:rsidRDefault="00830117" w:rsidP="0011613D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5347F4">
        <w:rPr>
          <w:rFonts w:ascii="Times New Roman" w:hAnsi="Times New Roman"/>
          <w:b/>
          <w:sz w:val="24"/>
          <w:szCs w:val="24"/>
        </w:rPr>
        <w:t>6</w:t>
      </w:r>
      <w:r w:rsidR="0097299D">
        <w:rPr>
          <w:rFonts w:ascii="Times New Roman" w:hAnsi="Times New Roman"/>
          <w:b/>
          <w:sz w:val="24"/>
          <w:szCs w:val="24"/>
        </w:rPr>
        <w:t xml:space="preserve"> </w:t>
      </w:r>
      <w:r w:rsidR="0011613D" w:rsidRPr="00830117">
        <w:rPr>
          <w:rFonts w:ascii="Times New Roman" w:hAnsi="Times New Roman"/>
          <w:b/>
          <w:sz w:val="24"/>
          <w:szCs w:val="24"/>
        </w:rPr>
        <w:t xml:space="preserve"> </w:t>
      </w:r>
      <w:r w:rsidR="0011613D" w:rsidRPr="0097299D">
        <w:rPr>
          <w:rFonts w:ascii="Times New Roman" w:hAnsi="Times New Roman"/>
          <w:b/>
          <w:i/>
          <w:sz w:val="24"/>
          <w:szCs w:val="24"/>
        </w:rPr>
        <w:t>Демографическая политика</w:t>
      </w:r>
    </w:p>
    <w:p w:rsidR="0011613D" w:rsidRPr="00907BB8" w:rsidRDefault="00657B0E" w:rsidP="00657B0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1613D" w:rsidRPr="00907BB8">
        <w:rPr>
          <w:rFonts w:ascii="Times New Roman" w:hAnsi="Times New Roman"/>
          <w:sz w:val="24"/>
          <w:szCs w:val="24"/>
        </w:rPr>
        <w:t>Целями демографической политики являются стабилизация численности населения, преодоление тенденций демографического спада 1990-х годов, создание условий для последующего демографического роста, а также повышение качества жизни населения.</w:t>
      </w:r>
    </w:p>
    <w:p w:rsidR="0011613D" w:rsidRPr="00907BB8" w:rsidRDefault="0011613D" w:rsidP="00657B0E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7BB8">
        <w:rPr>
          <w:rFonts w:ascii="Times New Roman" w:hAnsi="Times New Roman"/>
          <w:sz w:val="24"/>
          <w:szCs w:val="24"/>
        </w:rPr>
        <w:t xml:space="preserve">Реализация основных направлений демографической политики зависит от совокупности социальных и экономических факторов, и включают: снижение заболеваемости и смертности, улучшение качественных характеристик населения, регулирование миграционных процессов, включая трудовую миграцию населения, создание условий для сочетания </w:t>
      </w:r>
      <w:proofErr w:type="spellStart"/>
      <w:r w:rsidRPr="00907BB8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Pr="00907BB8">
        <w:rPr>
          <w:rFonts w:ascii="Times New Roman" w:hAnsi="Times New Roman"/>
          <w:sz w:val="24"/>
          <w:szCs w:val="24"/>
        </w:rPr>
        <w:t xml:space="preserve"> с активной профессиональной деятельностью, государственную помощь семьям с детьми, социальную поддержку инвалидов, пожилых и нетрудоспособных и т.п.</w:t>
      </w:r>
      <w:proofErr w:type="gramEnd"/>
      <w:r w:rsidRPr="00907BB8">
        <w:rPr>
          <w:rFonts w:ascii="Times New Roman" w:hAnsi="Times New Roman"/>
          <w:sz w:val="24"/>
          <w:szCs w:val="24"/>
        </w:rPr>
        <w:t xml:space="preserve"> Эти направления должны быть согласованы с такими важными сферами социальной политики, как национальная политика,  молодежная политика, занятость, регулирование доходов, здравоохранение и образование, включая профессиональную подготовку, социальное обеспечение.</w:t>
      </w:r>
    </w:p>
    <w:p w:rsidR="0011613D" w:rsidRPr="00907BB8" w:rsidRDefault="0011613D" w:rsidP="00657B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t>Результат</w:t>
      </w:r>
      <w:r w:rsidR="00657B0E">
        <w:rPr>
          <w:rFonts w:ascii="Times New Roman" w:hAnsi="Times New Roman"/>
          <w:sz w:val="24"/>
          <w:szCs w:val="24"/>
        </w:rPr>
        <w:t>ы достижения цели буду</w:t>
      </w:r>
      <w:r w:rsidRPr="00907BB8">
        <w:rPr>
          <w:rFonts w:ascii="Times New Roman" w:hAnsi="Times New Roman"/>
          <w:sz w:val="24"/>
          <w:szCs w:val="24"/>
        </w:rPr>
        <w:t>т определяться следующими индикаторами:</w:t>
      </w:r>
    </w:p>
    <w:p w:rsidR="00657B0E" w:rsidRDefault="00657B0E" w:rsidP="00657B0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1613D" w:rsidRDefault="0011613D" w:rsidP="00657B0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t xml:space="preserve">Индикаторы </w:t>
      </w:r>
      <w:r w:rsidR="00657B0E">
        <w:rPr>
          <w:rFonts w:ascii="Times New Roman" w:hAnsi="Times New Roman"/>
          <w:sz w:val="24"/>
          <w:szCs w:val="24"/>
        </w:rPr>
        <w:t xml:space="preserve">развития </w:t>
      </w:r>
      <w:r w:rsidRPr="00907BB8">
        <w:rPr>
          <w:rFonts w:ascii="Times New Roman" w:hAnsi="Times New Roman"/>
          <w:sz w:val="24"/>
          <w:szCs w:val="24"/>
        </w:rPr>
        <w:t>демографической политики</w:t>
      </w:r>
    </w:p>
    <w:p w:rsidR="00657B0E" w:rsidRPr="00907BB8" w:rsidRDefault="00657B0E" w:rsidP="00657B0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3"/>
        <w:gridCol w:w="675"/>
        <w:gridCol w:w="818"/>
        <w:gridCol w:w="970"/>
        <w:gridCol w:w="1049"/>
        <w:gridCol w:w="1049"/>
        <w:gridCol w:w="1049"/>
      </w:tblGrid>
      <w:tr w:rsidR="00003C3D" w:rsidRPr="00907BB8" w:rsidTr="00003C3D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</w:p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BB8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907BB8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BB8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907BB8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BB8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907BB8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BB8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07BB8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BB8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</w:tr>
      <w:tr w:rsidR="00003C3D" w:rsidRPr="00907BB8" w:rsidTr="00003C3D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003C3D" w:rsidP="00657B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муниципального образования сельского поселения «</w:t>
            </w:r>
            <w:proofErr w:type="spellStart"/>
            <w:r w:rsidR="00657B0E">
              <w:rPr>
                <w:rFonts w:ascii="Times New Roman" w:hAnsi="Times New Roman"/>
                <w:sz w:val="24"/>
                <w:szCs w:val="24"/>
              </w:rPr>
              <w:t>Арзгун</w:t>
            </w:r>
            <w:proofErr w:type="spellEnd"/>
            <w:r w:rsidRPr="00907BB8">
              <w:rPr>
                <w:rFonts w:ascii="Times New Roman" w:hAnsi="Times New Roman"/>
                <w:sz w:val="24"/>
                <w:szCs w:val="24"/>
              </w:rPr>
              <w:t>» на начало года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657B0E" w:rsidP="00657B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657B0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657B0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657B0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657B0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003C3D" w:rsidRPr="00907BB8" w:rsidTr="00003C3D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Коэффициент естественного прироста  на 1000 человек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657B0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657B0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657B0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657B0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3C3D" w:rsidRPr="00907BB8" w:rsidTr="00003C3D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Коэффициент миграционного прироста на 1000 человек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657B0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3D" w:rsidRPr="00907BB8" w:rsidRDefault="00657B0E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1613D" w:rsidRPr="00907BB8" w:rsidRDefault="0011613D" w:rsidP="0011613D">
      <w:pPr>
        <w:pStyle w:val="a4"/>
        <w:rPr>
          <w:rFonts w:ascii="Times New Roman" w:hAnsi="Times New Roman"/>
          <w:sz w:val="24"/>
          <w:szCs w:val="24"/>
        </w:rPr>
      </w:pPr>
    </w:p>
    <w:p w:rsidR="0011613D" w:rsidRPr="00907BB8" w:rsidRDefault="00657B0E" w:rsidP="00657B0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1613D" w:rsidRPr="00907BB8">
        <w:rPr>
          <w:rFonts w:ascii="Times New Roman" w:hAnsi="Times New Roman"/>
          <w:sz w:val="24"/>
          <w:szCs w:val="24"/>
        </w:rPr>
        <w:t>Для достижения поставленной цели и выполнения индикаторов в области государственной демографической политики определены следующие основные задачи:</w:t>
      </w:r>
    </w:p>
    <w:p w:rsidR="0011613D" w:rsidRPr="00907BB8" w:rsidRDefault="0011613D" w:rsidP="00657B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t>- сокращение уровня смертности, прежде всего в трудоспособном возрасте от внешних причин;</w:t>
      </w:r>
    </w:p>
    <w:p w:rsidR="0011613D" w:rsidRPr="00907BB8" w:rsidRDefault="0011613D" w:rsidP="00657B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t>- сокращение уровня материнской и младенческой смертности, укрепление репродуктивного здоровья населения, здоровья детей и подростков;</w:t>
      </w:r>
    </w:p>
    <w:p w:rsidR="0011613D" w:rsidRPr="00907BB8" w:rsidRDefault="0011613D" w:rsidP="00657B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t>- сохранение и укрепление здоровья населения, распространение ценностей здорового образа жизни, создание условий и формирование мотивации для ведения здорового образа жизни;</w:t>
      </w:r>
    </w:p>
    <w:p w:rsidR="0011613D" w:rsidRPr="00907BB8" w:rsidRDefault="0011613D" w:rsidP="00657B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t>- увеличение продолжительности активной жизни, существенное снижение уровня заболеваемости социально значимыми и представляющими опасность для окружающих заболеваниями, улучшение качества жизни больных, страдающих хроническими заболеваниями, и инвалидов;</w:t>
      </w:r>
    </w:p>
    <w:p w:rsidR="0011613D" w:rsidRPr="00907BB8" w:rsidRDefault="0011613D" w:rsidP="00657B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lastRenderedPageBreak/>
        <w:t xml:space="preserve"> - стабилизация уровня рождаемости  за счет рождения в семьях второго ребенка</w:t>
      </w:r>
      <w:r>
        <w:rPr>
          <w:rFonts w:ascii="Times New Roman" w:hAnsi="Times New Roman"/>
          <w:sz w:val="24"/>
          <w:szCs w:val="24"/>
        </w:rPr>
        <w:t>, третьего</w:t>
      </w:r>
      <w:r w:rsidRPr="00907BB8">
        <w:rPr>
          <w:rFonts w:ascii="Times New Roman" w:hAnsi="Times New Roman"/>
          <w:sz w:val="24"/>
          <w:szCs w:val="24"/>
        </w:rPr>
        <w:t xml:space="preserve"> и последующих детей;</w:t>
      </w:r>
    </w:p>
    <w:p w:rsidR="0011613D" w:rsidRPr="00907BB8" w:rsidRDefault="0011613D" w:rsidP="00657B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t>- укрепление института семьи, возрождение и сохранение духовно-нравственных традиций семейных отношений;</w:t>
      </w:r>
    </w:p>
    <w:p w:rsidR="0011613D" w:rsidRPr="00907BB8" w:rsidRDefault="0011613D" w:rsidP="00657B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t>- создание условий для самореализации молодежи;</w:t>
      </w:r>
    </w:p>
    <w:p w:rsidR="0011613D" w:rsidRPr="00907BB8" w:rsidRDefault="0011613D" w:rsidP="00657B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t>- обеспечение продуктивной занятости населения и обеспечение социальной защиты от безработицы.</w:t>
      </w:r>
    </w:p>
    <w:p w:rsidR="00F413D6" w:rsidRDefault="00F413D6" w:rsidP="0011613D">
      <w:pPr>
        <w:pStyle w:val="a4"/>
        <w:rPr>
          <w:rFonts w:ascii="Times New Roman" w:hAnsi="Times New Roman"/>
          <w:b/>
          <w:sz w:val="24"/>
          <w:szCs w:val="24"/>
        </w:rPr>
      </w:pPr>
      <w:bookmarkStart w:id="1" w:name="_Toc206896547"/>
      <w:bookmarkStart w:id="2" w:name="_Toc175981396"/>
    </w:p>
    <w:p w:rsidR="0011613D" w:rsidRPr="00830117" w:rsidRDefault="00830117" w:rsidP="0011613D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847734">
        <w:rPr>
          <w:rFonts w:ascii="Times New Roman" w:hAnsi="Times New Roman"/>
          <w:b/>
          <w:sz w:val="24"/>
          <w:szCs w:val="24"/>
        </w:rPr>
        <w:t>7</w:t>
      </w:r>
      <w:r w:rsidR="0011613D" w:rsidRPr="00830117">
        <w:rPr>
          <w:rFonts w:ascii="Times New Roman" w:hAnsi="Times New Roman"/>
          <w:b/>
          <w:sz w:val="24"/>
          <w:szCs w:val="24"/>
        </w:rPr>
        <w:t xml:space="preserve"> </w:t>
      </w:r>
      <w:r w:rsidR="0011613D" w:rsidRPr="0097299D">
        <w:rPr>
          <w:rFonts w:ascii="Times New Roman" w:hAnsi="Times New Roman"/>
          <w:b/>
          <w:i/>
          <w:sz w:val="24"/>
          <w:szCs w:val="24"/>
        </w:rPr>
        <w:t>Безопасность жизнедеятельности</w:t>
      </w:r>
      <w:bookmarkEnd w:id="1"/>
      <w:bookmarkEnd w:id="2"/>
    </w:p>
    <w:p w:rsidR="0011613D" w:rsidRPr="00907BB8" w:rsidRDefault="0022547B" w:rsidP="0022547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1613D" w:rsidRPr="00907BB8">
        <w:rPr>
          <w:rFonts w:ascii="Times New Roman" w:hAnsi="Times New Roman"/>
          <w:sz w:val="24"/>
          <w:szCs w:val="24"/>
        </w:rPr>
        <w:t>В области безопасности жизнедеятельности основными целями на долгосрочную перспективу являются обеспечение безопасности личности, общественной безопасности, охрана собственности и общественного порядка, снижение уровня преступности, создание обстановки спокойствия на улицах и в других общественных местах.</w:t>
      </w:r>
    </w:p>
    <w:p w:rsidR="0011613D" w:rsidRPr="00907BB8" w:rsidRDefault="0011613D" w:rsidP="0022547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t>В долгосрочной перспективе планируется достижение следующих индикаторов:</w:t>
      </w:r>
    </w:p>
    <w:p w:rsidR="0011613D" w:rsidRPr="00907BB8" w:rsidRDefault="0011613D" w:rsidP="00F413D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1613D" w:rsidRDefault="0011613D" w:rsidP="0022547B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907BB8">
        <w:rPr>
          <w:rFonts w:ascii="Times New Roman" w:hAnsi="Times New Roman"/>
          <w:bCs/>
          <w:sz w:val="24"/>
          <w:szCs w:val="24"/>
        </w:rPr>
        <w:t xml:space="preserve">Индикаторы </w:t>
      </w:r>
      <w:r w:rsidR="0022547B">
        <w:rPr>
          <w:rFonts w:ascii="Times New Roman" w:hAnsi="Times New Roman"/>
          <w:bCs/>
          <w:sz w:val="24"/>
          <w:szCs w:val="24"/>
        </w:rPr>
        <w:t xml:space="preserve">развития </w:t>
      </w:r>
      <w:r w:rsidRPr="00907BB8">
        <w:rPr>
          <w:rFonts w:ascii="Times New Roman" w:hAnsi="Times New Roman"/>
          <w:bCs/>
          <w:sz w:val="24"/>
          <w:szCs w:val="24"/>
        </w:rPr>
        <w:t>безопасности жизнедеятельности</w:t>
      </w:r>
    </w:p>
    <w:p w:rsidR="0022547B" w:rsidRPr="00907BB8" w:rsidRDefault="0022547B" w:rsidP="0022547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07BB8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12</w:t>
      </w:r>
    </w:p>
    <w:tbl>
      <w:tblPr>
        <w:tblW w:w="9375" w:type="dxa"/>
        <w:tblInd w:w="89" w:type="dxa"/>
        <w:tblLayout w:type="fixed"/>
        <w:tblLook w:val="04A0"/>
      </w:tblPr>
      <w:tblGrid>
        <w:gridCol w:w="3280"/>
        <w:gridCol w:w="1134"/>
        <w:gridCol w:w="992"/>
        <w:gridCol w:w="992"/>
        <w:gridCol w:w="992"/>
        <w:gridCol w:w="993"/>
        <w:gridCol w:w="992"/>
      </w:tblGrid>
      <w:tr w:rsidR="00003C3D" w:rsidRPr="00907BB8" w:rsidTr="0022547B">
        <w:trPr>
          <w:trHeight w:val="11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003C3D" w:rsidP="00003C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003C3D" w:rsidP="00003C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003C3D" w:rsidRPr="00907BB8" w:rsidTr="0022547B">
        <w:trPr>
          <w:trHeight w:val="48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Уровень преступно</w:t>
            </w:r>
            <w:r w:rsidR="007D1B8F">
              <w:rPr>
                <w:rFonts w:ascii="Times New Roman" w:hAnsi="Times New Roman"/>
                <w:sz w:val="24"/>
                <w:szCs w:val="24"/>
              </w:rPr>
              <w:t>сти на 100 чел.</w:t>
            </w:r>
            <w:r w:rsidRPr="00907BB8">
              <w:rPr>
                <w:rFonts w:ascii="Times New Roman" w:hAnsi="Times New Roman"/>
                <w:sz w:val="24"/>
                <w:szCs w:val="24"/>
              </w:rPr>
              <w:t xml:space="preserve"> 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601706" w:rsidP="00BE20C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BE20C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601706" w:rsidP="00BE20C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BE20C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601706" w:rsidP="00BE20C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BE20C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601706" w:rsidP="00BE20C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BE20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3C3D" w:rsidRPr="00907BB8" w:rsidTr="0022547B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преступлений, совершенных несовершеннолетними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3C3D" w:rsidRPr="00907BB8" w:rsidTr="0022547B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C3D" w:rsidRPr="00907BB8" w:rsidRDefault="00003C3D" w:rsidP="0011613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BB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1613D" w:rsidRPr="00907BB8" w:rsidRDefault="0011613D" w:rsidP="0011613D">
      <w:pPr>
        <w:pStyle w:val="a4"/>
        <w:rPr>
          <w:rFonts w:ascii="Times New Roman" w:hAnsi="Times New Roman"/>
          <w:sz w:val="24"/>
          <w:szCs w:val="24"/>
        </w:rPr>
      </w:pPr>
    </w:p>
    <w:p w:rsidR="0011613D" w:rsidRPr="00907BB8" w:rsidRDefault="00BE20C3" w:rsidP="00BE20C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1613D" w:rsidRPr="00907BB8">
        <w:rPr>
          <w:rFonts w:ascii="Times New Roman" w:hAnsi="Times New Roman"/>
          <w:sz w:val="24"/>
          <w:szCs w:val="24"/>
        </w:rPr>
        <w:t>В области охраны общественного порядка и безопасности граждан основными задачами являются профилактики и предупреждение правонарушений со стороны несовершеннолетних и молодежи</w:t>
      </w:r>
      <w:r>
        <w:rPr>
          <w:rFonts w:ascii="Times New Roman" w:hAnsi="Times New Roman"/>
          <w:sz w:val="24"/>
          <w:szCs w:val="24"/>
        </w:rPr>
        <w:t>.</w:t>
      </w:r>
      <w:r w:rsidR="0011613D" w:rsidRPr="00907BB8">
        <w:rPr>
          <w:rFonts w:ascii="Times New Roman" w:hAnsi="Times New Roman"/>
          <w:sz w:val="24"/>
          <w:szCs w:val="24"/>
        </w:rPr>
        <w:t xml:space="preserve"> </w:t>
      </w:r>
    </w:p>
    <w:p w:rsidR="00BE20C3" w:rsidRDefault="00BE20C3" w:rsidP="00BE20C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1613D" w:rsidRPr="00907BB8">
        <w:rPr>
          <w:rFonts w:ascii="Times New Roman" w:hAnsi="Times New Roman"/>
          <w:sz w:val="24"/>
          <w:szCs w:val="24"/>
        </w:rPr>
        <w:t xml:space="preserve">В сфере обеспечения безопасности дорожного движения основными задачами являются: </w:t>
      </w:r>
    </w:p>
    <w:p w:rsidR="00BE20C3" w:rsidRDefault="00BE20C3" w:rsidP="00BE20C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1613D" w:rsidRPr="00907BB8">
        <w:rPr>
          <w:rFonts w:ascii="Times New Roman" w:hAnsi="Times New Roman"/>
          <w:sz w:val="24"/>
          <w:szCs w:val="24"/>
        </w:rPr>
        <w:t xml:space="preserve">совершенствование организации дорожного движения; </w:t>
      </w:r>
    </w:p>
    <w:p w:rsidR="00BE20C3" w:rsidRDefault="00BE20C3" w:rsidP="00BE20C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1613D" w:rsidRPr="00907BB8">
        <w:rPr>
          <w:rFonts w:ascii="Times New Roman" w:hAnsi="Times New Roman"/>
          <w:sz w:val="24"/>
          <w:szCs w:val="24"/>
        </w:rPr>
        <w:t>активизация работы средств массовой информации по пропаганде соблюдения требований безопасности дорожного движения</w:t>
      </w:r>
      <w:r>
        <w:rPr>
          <w:rFonts w:ascii="Times New Roman" w:hAnsi="Times New Roman"/>
          <w:sz w:val="24"/>
          <w:szCs w:val="24"/>
        </w:rPr>
        <w:t>;</w:t>
      </w:r>
      <w:r w:rsidR="0011613D" w:rsidRPr="00907BB8">
        <w:rPr>
          <w:rFonts w:ascii="Times New Roman" w:hAnsi="Times New Roman"/>
          <w:sz w:val="24"/>
          <w:szCs w:val="24"/>
        </w:rPr>
        <w:t xml:space="preserve"> </w:t>
      </w:r>
    </w:p>
    <w:p w:rsidR="0011613D" w:rsidRPr="00312BF0" w:rsidRDefault="00BE20C3" w:rsidP="00BE20C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1613D" w:rsidRPr="00907BB8">
        <w:rPr>
          <w:rFonts w:ascii="Times New Roman" w:hAnsi="Times New Roman"/>
          <w:sz w:val="24"/>
          <w:szCs w:val="24"/>
        </w:rPr>
        <w:t>повышение культуры участников дорожного движения.</w:t>
      </w:r>
    </w:p>
    <w:p w:rsidR="00BE20C3" w:rsidRDefault="00BE20C3" w:rsidP="0011613D">
      <w:pPr>
        <w:pStyle w:val="a4"/>
        <w:rPr>
          <w:rFonts w:ascii="Times New Roman" w:hAnsi="Times New Roman"/>
          <w:b/>
        </w:rPr>
      </w:pPr>
    </w:p>
    <w:p w:rsidR="0011613D" w:rsidRPr="0097299D" w:rsidRDefault="00830117" w:rsidP="0011613D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</w:rPr>
        <w:t>6.</w:t>
      </w:r>
      <w:r w:rsidR="00847734">
        <w:rPr>
          <w:rFonts w:ascii="Times New Roman" w:hAnsi="Times New Roman"/>
          <w:b/>
        </w:rPr>
        <w:t>8</w:t>
      </w:r>
      <w:r w:rsidR="0011613D" w:rsidRPr="00830117">
        <w:rPr>
          <w:b/>
        </w:rPr>
        <w:t xml:space="preserve">   </w:t>
      </w:r>
      <w:r w:rsidR="0011613D" w:rsidRPr="0097299D">
        <w:rPr>
          <w:rFonts w:ascii="Times New Roman" w:hAnsi="Times New Roman"/>
          <w:b/>
          <w:i/>
          <w:sz w:val="24"/>
          <w:szCs w:val="24"/>
        </w:rPr>
        <w:t>Связь</w:t>
      </w:r>
    </w:p>
    <w:p w:rsidR="00BE20C3" w:rsidRPr="00BE20C3" w:rsidRDefault="0011613D" w:rsidP="00BE20C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57BA4">
        <w:rPr>
          <w:rFonts w:ascii="Times New Roman" w:hAnsi="Times New Roman"/>
        </w:rPr>
        <w:t xml:space="preserve"> </w:t>
      </w:r>
      <w:r w:rsidR="00BE20C3">
        <w:rPr>
          <w:rFonts w:ascii="Times New Roman" w:hAnsi="Times New Roman"/>
        </w:rPr>
        <w:t xml:space="preserve">     </w:t>
      </w:r>
      <w:r w:rsidRPr="00857BA4">
        <w:rPr>
          <w:rFonts w:ascii="Times New Roman" w:hAnsi="Times New Roman"/>
        </w:rPr>
        <w:t xml:space="preserve"> </w:t>
      </w:r>
      <w:r w:rsidR="00BE20C3" w:rsidRPr="00BE20C3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Основной целью развития связи является удовлетворение потребности населения и организаций в различных видах связи.</w:t>
      </w:r>
    </w:p>
    <w:p w:rsidR="0011613D" w:rsidRDefault="00EC00B2" w:rsidP="0011613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="0011613D" w:rsidRPr="00EC00B2">
        <w:rPr>
          <w:rFonts w:ascii="Times New Roman" w:hAnsi="Times New Roman"/>
          <w:sz w:val="24"/>
          <w:szCs w:val="24"/>
        </w:rPr>
        <w:t xml:space="preserve">В основном в </w:t>
      </w:r>
      <w:r w:rsidR="00BE20C3" w:rsidRPr="00EC00B2">
        <w:rPr>
          <w:rFonts w:ascii="Times New Roman" w:hAnsi="Times New Roman"/>
          <w:sz w:val="24"/>
          <w:szCs w:val="24"/>
        </w:rPr>
        <w:t xml:space="preserve">сельском </w:t>
      </w:r>
      <w:r w:rsidR="0011613D" w:rsidRPr="00EC00B2">
        <w:rPr>
          <w:rFonts w:ascii="Times New Roman" w:hAnsi="Times New Roman"/>
          <w:sz w:val="24"/>
          <w:szCs w:val="24"/>
        </w:rPr>
        <w:t>поселении преобладает мобильная связь</w:t>
      </w:r>
      <w:r>
        <w:rPr>
          <w:rFonts w:ascii="Times New Roman" w:hAnsi="Times New Roman"/>
          <w:sz w:val="24"/>
          <w:szCs w:val="24"/>
        </w:rPr>
        <w:t xml:space="preserve"> «Мегафон» и «МТС»</w:t>
      </w:r>
      <w:r w:rsidR="0011613D" w:rsidRPr="00EC00B2">
        <w:rPr>
          <w:rFonts w:ascii="Times New Roman" w:hAnsi="Times New Roman"/>
          <w:sz w:val="24"/>
          <w:szCs w:val="24"/>
        </w:rPr>
        <w:t xml:space="preserve">.  Село </w:t>
      </w:r>
      <w:proofErr w:type="spellStart"/>
      <w:r>
        <w:rPr>
          <w:rFonts w:ascii="Times New Roman" w:hAnsi="Times New Roman"/>
          <w:sz w:val="24"/>
          <w:szCs w:val="24"/>
        </w:rPr>
        <w:t>Арзгун</w:t>
      </w:r>
      <w:proofErr w:type="spellEnd"/>
      <w:r>
        <w:rPr>
          <w:rFonts w:ascii="Times New Roman" w:hAnsi="Times New Roman"/>
          <w:sz w:val="24"/>
          <w:szCs w:val="24"/>
        </w:rPr>
        <w:t xml:space="preserve"> обслуживает 1 почтальон.</w:t>
      </w:r>
    </w:p>
    <w:p w:rsidR="00EC00B2" w:rsidRPr="00EC00B2" w:rsidRDefault="00EC00B2" w:rsidP="00EC00B2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</w:t>
      </w:r>
      <w:r w:rsidRPr="00EC00B2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Основные задачи:</w:t>
      </w:r>
    </w:p>
    <w:p w:rsidR="00EC00B2" w:rsidRPr="00EC00B2" w:rsidRDefault="00EC00B2" w:rsidP="00EC00B2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- р</w:t>
      </w:r>
      <w:r w:rsidRPr="00EC00B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азвитие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сотовой</w:t>
      </w:r>
      <w:r w:rsidRPr="00EC00B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связи;</w:t>
      </w:r>
    </w:p>
    <w:p w:rsidR="00EC00B2" w:rsidRPr="00EC00B2" w:rsidRDefault="00EC00B2" w:rsidP="00EC00B2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C00B2">
        <w:rPr>
          <w:rFonts w:ascii="Times New Roman" w:hAnsi="Times New Roman" w:cs="Times New Roman"/>
          <w:color w:val="000000"/>
          <w:spacing w:val="4"/>
          <w:sz w:val="24"/>
          <w:szCs w:val="24"/>
        </w:rPr>
        <w:t>- улучшение качества предоставления услуг;</w:t>
      </w:r>
    </w:p>
    <w:p w:rsidR="00EC00B2" w:rsidRPr="00EC00B2" w:rsidRDefault="00EC00B2" w:rsidP="00EC00B2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C00B2">
        <w:rPr>
          <w:rFonts w:ascii="Times New Roman" w:hAnsi="Times New Roman" w:cs="Times New Roman"/>
          <w:color w:val="000000"/>
          <w:spacing w:val="4"/>
          <w:sz w:val="24"/>
          <w:szCs w:val="24"/>
        </w:rPr>
        <w:t>- внедрение новых информационных технологий для предоставления новых видов услуг;</w:t>
      </w:r>
    </w:p>
    <w:p w:rsidR="00EC00B2" w:rsidRPr="00EC00B2" w:rsidRDefault="00EC00B2" w:rsidP="00EC00B2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C00B2">
        <w:rPr>
          <w:rFonts w:ascii="Times New Roman" w:hAnsi="Times New Roman" w:cs="Times New Roman"/>
          <w:color w:val="000000"/>
          <w:spacing w:val="4"/>
          <w:sz w:val="24"/>
          <w:szCs w:val="24"/>
        </w:rPr>
        <w:t>- расширение и модернизация телекоммуникационных сетей для оказания современных видов услуг связи (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EC00B2">
        <w:rPr>
          <w:rFonts w:ascii="Times New Roman" w:hAnsi="Times New Roman" w:cs="Times New Roman"/>
          <w:color w:val="000000"/>
          <w:spacing w:val="4"/>
          <w:sz w:val="24"/>
          <w:szCs w:val="24"/>
        </w:rPr>
        <w:t>нтернет, электронная почта и т.д.).</w:t>
      </w:r>
    </w:p>
    <w:p w:rsidR="0011613D" w:rsidRPr="00EC00B2" w:rsidRDefault="00EC00B2" w:rsidP="0011613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01706" w:rsidRPr="00EC00B2">
        <w:rPr>
          <w:rFonts w:ascii="Times New Roman" w:hAnsi="Times New Roman"/>
          <w:sz w:val="24"/>
          <w:szCs w:val="24"/>
        </w:rPr>
        <w:t>В долгосрочной перспективе</w:t>
      </w:r>
      <w:r w:rsidR="0011613D" w:rsidRPr="00EC00B2">
        <w:rPr>
          <w:rFonts w:ascii="Times New Roman" w:hAnsi="Times New Roman"/>
          <w:sz w:val="24"/>
          <w:szCs w:val="24"/>
        </w:rPr>
        <w:t xml:space="preserve"> будут достигнуты следующие индикаторы:</w:t>
      </w:r>
    </w:p>
    <w:p w:rsidR="0011613D" w:rsidRDefault="0011613D" w:rsidP="005E5BBE">
      <w:pPr>
        <w:pStyle w:val="a4"/>
        <w:jc w:val="center"/>
        <w:rPr>
          <w:rFonts w:ascii="Times New Roman" w:hAnsi="Times New Roman"/>
        </w:rPr>
      </w:pPr>
      <w:r w:rsidRPr="00857BA4">
        <w:rPr>
          <w:rFonts w:ascii="Times New Roman" w:hAnsi="Times New Roman"/>
        </w:rPr>
        <w:lastRenderedPageBreak/>
        <w:t>Индикаторы развития связи</w:t>
      </w:r>
    </w:p>
    <w:p w:rsidR="00EC00B2" w:rsidRPr="00857BA4" w:rsidRDefault="00EC00B2" w:rsidP="00EC00B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992"/>
        <w:gridCol w:w="992"/>
        <w:gridCol w:w="1134"/>
        <w:gridCol w:w="993"/>
        <w:gridCol w:w="1134"/>
        <w:gridCol w:w="1134"/>
      </w:tblGrid>
      <w:tr w:rsidR="00601706" w:rsidRPr="00857BA4" w:rsidTr="00EC00B2">
        <w:tc>
          <w:tcPr>
            <w:tcW w:w="3227" w:type="dxa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Индикаторы</w:t>
            </w:r>
          </w:p>
        </w:tc>
        <w:tc>
          <w:tcPr>
            <w:tcW w:w="992" w:type="dxa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 xml:space="preserve">Ед. </w:t>
            </w:r>
            <w:proofErr w:type="spellStart"/>
            <w:r w:rsidRPr="00857BA4">
              <w:rPr>
                <w:rFonts w:ascii="Times New Roman" w:hAnsi="Times New Roman"/>
              </w:rPr>
              <w:t>изм</w:t>
            </w:r>
            <w:proofErr w:type="spellEnd"/>
            <w:r w:rsidRPr="00857BA4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601706" w:rsidRPr="00857BA4" w:rsidRDefault="00601706" w:rsidP="00601706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857BA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601706" w:rsidRPr="00857BA4" w:rsidRDefault="00601706" w:rsidP="00601706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857BA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</w:tcPr>
          <w:p w:rsidR="00601706" w:rsidRPr="00857BA4" w:rsidRDefault="00601706" w:rsidP="00601706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857BA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134" w:type="dxa"/>
          </w:tcPr>
          <w:p w:rsidR="00601706" w:rsidRPr="00857BA4" w:rsidRDefault="00601706" w:rsidP="00601706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857BA4">
              <w:rPr>
                <w:rFonts w:ascii="Times New Roman" w:hAnsi="Times New Roman"/>
              </w:rPr>
              <w:t xml:space="preserve"> </w:t>
            </w:r>
            <w:r w:rsidR="009A3F8B">
              <w:rPr>
                <w:rFonts w:ascii="Times New Roman" w:hAnsi="Times New Roman"/>
              </w:rPr>
              <w:t xml:space="preserve">  </w:t>
            </w:r>
            <w:r w:rsidRPr="00857BA4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2020 год</w:t>
            </w:r>
          </w:p>
        </w:tc>
      </w:tr>
      <w:tr w:rsidR="00601706" w:rsidRPr="00857BA4" w:rsidTr="00EC00B2">
        <w:tc>
          <w:tcPr>
            <w:tcW w:w="3227" w:type="dxa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Оказано услуг связи</w:t>
            </w:r>
          </w:p>
        </w:tc>
        <w:tc>
          <w:tcPr>
            <w:tcW w:w="992" w:type="dxa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2" w:type="dxa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</w:rPr>
            </w:pPr>
          </w:p>
          <w:p w:rsidR="00601706" w:rsidRPr="00857BA4" w:rsidRDefault="00BC294C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134" w:type="dxa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</w:rPr>
            </w:pPr>
          </w:p>
          <w:p w:rsidR="00601706" w:rsidRPr="00857BA4" w:rsidRDefault="00BC294C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993" w:type="dxa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</w:rPr>
            </w:pPr>
          </w:p>
          <w:p w:rsidR="00601706" w:rsidRPr="00857BA4" w:rsidRDefault="00BC294C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</w:rPr>
            </w:pPr>
          </w:p>
          <w:p w:rsidR="00601706" w:rsidRPr="00857BA4" w:rsidRDefault="00BC294C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134" w:type="dxa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</w:rPr>
            </w:pPr>
          </w:p>
          <w:p w:rsidR="00601706" w:rsidRPr="00857BA4" w:rsidRDefault="00BC294C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</w:tr>
      <w:tr w:rsidR="00601706" w:rsidRPr="00857BA4" w:rsidTr="00EC00B2">
        <w:tc>
          <w:tcPr>
            <w:tcW w:w="3227" w:type="dxa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Среднемесячная заработная плата почтальона</w:t>
            </w:r>
          </w:p>
        </w:tc>
        <w:tc>
          <w:tcPr>
            <w:tcW w:w="992" w:type="dxa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2" w:type="dxa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</w:rPr>
            </w:pPr>
          </w:p>
          <w:p w:rsidR="00601706" w:rsidRPr="00857BA4" w:rsidRDefault="004F25D9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134" w:type="dxa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</w:rPr>
            </w:pPr>
          </w:p>
          <w:p w:rsidR="00601706" w:rsidRPr="00857BA4" w:rsidRDefault="004F25D9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993" w:type="dxa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</w:rPr>
            </w:pPr>
          </w:p>
          <w:p w:rsidR="00601706" w:rsidRPr="00857BA4" w:rsidRDefault="00BC294C" w:rsidP="004F25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r w:rsidR="004F25D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</w:rPr>
            </w:pPr>
          </w:p>
          <w:p w:rsidR="00601706" w:rsidRPr="00857BA4" w:rsidRDefault="004F25D9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134" w:type="dxa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</w:rPr>
            </w:pPr>
          </w:p>
          <w:p w:rsidR="00601706" w:rsidRPr="00857BA4" w:rsidRDefault="004F25D9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</w:tr>
    </w:tbl>
    <w:p w:rsidR="0011613D" w:rsidRPr="00857BA4" w:rsidRDefault="0011613D" w:rsidP="0011613D">
      <w:pPr>
        <w:pStyle w:val="a4"/>
        <w:rPr>
          <w:rFonts w:ascii="Times New Roman" w:hAnsi="Times New Roman"/>
        </w:rPr>
      </w:pPr>
    </w:p>
    <w:p w:rsidR="0011613D" w:rsidRPr="00830117" w:rsidRDefault="00830117" w:rsidP="0011613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847734">
        <w:rPr>
          <w:rFonts w:ascii="Times New Roman" w:hAnsi="Times New Roman"/>
          <w:b/>
        </w:rPr>
        <w:t>9</w:t>
      </w:r>
      <w:r w:rsidR="0011613D" w:rsidRPr="00830117">
        <w:rPr>
          <w:rFonts w:ascii="Times New Roman" w:hAnsi="Times New Roman"/>
          <w:b/>
        </w:rPr>
        <w:t xml:space="preserve"> </w:t>
      </w:r>
      <w:r w:rsidR="0011613D" w:rsidRPr="0097299D">
        <w:rPr>
          <w:rFonts w:ascii="Times New Roman" w:hAnsi="Times New Roman"/>
          <w:b/>
          <w:i/>
        </w:rPr>
        <w:t>Охрана окружающей среды</w:t>
      </w:r>
    </w:p>
    <w:p w:rsidR="0011613D" w:rsidRPr="00DD65BB" w:rsidRDefault="00BC294C" w:rsidP="00BC294C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1613D" w:rsidRPr="00857BA4">
        <w:rPr>
          <w:rFonts w:ascii="Times New Roman" w:hAnsi="Times New Roman"/>
        </w:rPr>
        <w:t>Основной целью в сфере охраны окружающей среды до 20</w:t>
      </w:r>
      <w:r w:rsidR="0011613D">
        <w:rPr>
          <w:rFonts w:ascii="Times New Roman" w:hAnsi="Times New Roman"/>
        </w:rPr>
        <w:t>2</w:t>
      </w:r>
      <w:r w:rsidR="0011613D" w:rsidRPr="00857BA4">
        <w:rPr>
          <w:rFonts w:ascii="Times New Roman" w:hAnsi="Times New Roman"/>
        </w:rPr>
        <w:t>0 года является обеспечение безопасного состояния окружающей среды как условие улучшения качества жизни и здоровья населения, рациональное использование природных ресурсов.</w:t>
      </w:r>
    </w:p>
    <w:p w:rsidR="0011613D" w:rsidRPr="00857BA4" w:rsidRDefault="00BC294C" w:rsidP="00BC294C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1613D" w:rsidRPr="00857BA4">
        <w:rPr>
          <w:rFonts w:ascii="Times New Roman" w:hAnsi="Times New Roman"/>
        </w:rPr>
        <w:t>Для достижения поставленной цели необходимо решение следующих задач:</w:t>
      </w:r>
    </w:p>
    <w:p w:rsidR="0011613D" w:rsidRPr="00857BA4" w:rsidRDefault="0011613D" w:rsidP="00BC294C">
      <w:pPr>
        <w:pStyle w:val="a4"/>
        <w:jc w:val="both"/>
        <w:rPr>
          <w:rFonts w:ascii="Times New Roman" w:hAnsi="Times New Roman"/>
        </w:rPr>
      </w:pPr>
      <w:r w:rsidRPr="00857BA4">
        <w:rPr>
          <w:rFonts w:ascii="Times New Roman" w:hAnsi="Times New Roman"/>
        </w:rPr>
        <w:t>- снижение негативного воздействия на окружающую природную среду;</w:t>
      </w:r>
    </w:p>
    <w:p w:rsidR="0011613D" w:rsidRPr="00857BA4" w:rsidRDefault="0011613D" w:rsidP="00BC294C">
      <w:pPr>
        <w:pStyle w:val="a4"/>
        <w:jc w:val="both"/>
        <w:rPr>
          <w:rFonts w:ascii="Times New Roman" w:hAnsi="Times New Roman"/>
        </w:rPr>
      </w:pPr>
      <w:r w:rsidRPr="00857BA4">
        <w:rPr>
          <w:rFonts w:ascii="Times New Roman" w:hAnsi="Times New Roman"/>
        </w:rPr>
        <w:t>- предотвращение ущерба населению, экономике и природным объектам от неблагоприятных явлений природного характера;</w:t>
      </w:r>
    </w:p>
    <w:p w:rsidR="0011613D" w:rsidRPr="00857BA4" w:rsidRDefault="0011613D" w:rsidP="00BC294C">
      <w:pPr>
        <w:pStyle w:val="a4"/>
        <w:jc w:val="both"/>
        <w:rPr>
          <w:rFonts w:ascii="Times New Roman" w:hAnsi="Times New Roman"/>
        </w:rPr>
      </w:pPr>
      <w:r w:rsidRPr="00857BA4">
        <w:rPr>
          <w:rFonts w:ascii="Times New Roman" w:hAnsi="Times New Roman"/>
        </w:rPr>
        <w:t>- обеспечение населения информацией и знаниями в области охраны окружающей среды.</w:t>
      </w:r>
    </w:p>
    <w:p w:rsidR="00BC294C" w:rsidRPr="00BC294C" w:rsidRDefault="00BC294C" w:rsidP="00BC294C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</w:rPr>
      </w:pPr>
      <w:r w:rsidRPr="00BC294C">
        <w:rPr>
          <w:rFonts w:ascii="Times New Roman" w:hAnsi="Times New Roman" w:cs="Times New Roman"/>
          <w:color w:val="000000"/>
          <w:spacing w:val="4"/>
        </w:rPr>
        <w:t xml:space="preserve">- установка  </w:t>
      </w:r>
      <w:proofErr w:type="gramStart"/>
      <w:r w:rsidRPr="00BC294C">
        <w:rPr>
          <w:rFonts w:ascii="Times New Roman" w:hAnsi="Times New Roman" w:cs="Times New Roman"/>
          <w:color w:val="000000"/>
          <w:spacing w:val="4"/>
        </w:rPr>
        <w:t>аншлагов  о</w:t>
      </w:r>
      <w:proofErr w:type="gramEnd"/>
      <w:r w:rsidRPr="00BC294C">
        <w:rPr>
          <w:rFonts w:ascii="Times New Roman" w:hAnsi="Times New Roman" w:cs="Times New Roman"/>
          <w:color w:val="000000"/>
          <w:spacing w:val="4"/>
        </w:rPr>
        <w:t xml:space="preserve"> бережном отношении к природе;</w:t>
      </w:r>
    </w:p>
    <w:p w:rsidR="00BC294C" w:rsidRPr="00BC294C" w:rsidRDefault="00BC294C" w:rsidP="00BC294C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</w:rPr>
      </w:pPr>
      <w:r w:rsidRPr="00BC294C">
        <w:rPr>
          <w:rFonts w:ascii="Times New Roman" w:hAnsi="Times New Roman" w:cs="Times New Roman"/>
          <w:color w:val="000000"/>
          <w:spacing w:val="4"/>
        </w:rPr>
        <w:t>- участие и организация экологических акций, проведение профилактических мероприятий по охране окружающей среды среди населения;</w:t>
      </w:r>
    </w:p>
    <w:p w:rsidR="00BC294C" w:rsidRPr="00BC294C" w:rsidRDefault="00BC294C" w:rsidP="00BC294C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</w:rPr>
      </w:pPr>
      <w:r w:rsidRPr="00BC294C">
        <w:rPr>
          <w:rFonts w:ascii="Times New Roman" w:hAnsi="Times New Roman" w:cs="Times New Roman"/>
          <w:color w:val="000000"/>
          <w:spacing w:val="4"/>
        </w:rPr>
        <w:t>- ликвидация несанкционированных свалок, обновление аншлагов, запрещающих места несанкционированных свалок;</w:t>
      </w:r>
    </w:p>
    <w:p w:rsidR="00BC294C" w:rsidRPr="00BC294C" w:rsidRDefault="00BC294C" w:rsidP="00BC294C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</w:rPr>
      </w:pPr>
      <w:r w:rsidRPr="00BC294C">
        <w:rPr>
          <w:rFonts w:ascii="Times New Roman" w:hAnsi="Times New Roman" w:cs="Times New Roman"/>
          <w:color w:val="000000"/>
          <w:spacing w:val="4"/>
        </w:rPr>
        <w:t xml:space="preserve">- установка, обновление  </w:t>
      </w:r>
      <w:proofErr w:type="spellStart"/>
      <w:r w:rsidRPr="00BC294C">
        <w:rPr>
          <w:rFonts w:ascii="Times New Roman" w:hAnsi="Times New Roman" w:cs="Times New Roman"/>
          <w:color w:val="000000"/>
          <w:spacing w:val="4"/>
        </w:rPr>
        <w:t>мусоросборных</w:t>
      </w:r>
      <w:proofErr w:type="spellEnd"/>
      <w:r w:rsidRPr="00BC294C">
        <w:rPr>
          <w:rFonts w:ascii="Times New Roman" w:hAnsi="Times New Roman" w:cs="Times New Roman"/>
          <w:color w:val="000000"/>
          <w:spacing w:val="4"/>
        </w:rPr>
        <w:t xml:space="preserve"> емкостей на всех  объектах социальной сферы, в местах массового пребывания граждан;</w:t>
      </w:r>
    </w:p>
    <w:p w:rsidR="00BC294C" w:rsidRPr="00BC294C" w:rsidRDefault="00BC294C" w:rsidP="00BC294C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</w:rPr>
      </w:pPr>
      <w:r w:rsidRPr="00BC294C">
        <w:rPr>
          <w:rFonts w:ascii="Times New Roman" w:hAnsi="Times New Roman" w:cs="Times New Roman"/>
          <w:color w:val="000000"/>
          <w:spacing w:val="4"/>
        </w:rPr>
        <w:t>- содержание санкционированной свалки;</w:t>
      </w:r>
    </w:p>
    <w:p w:rsidR="00BC294C" w:rsidRPr="00BC294C" w:rsidRDefault="00BC294C" w:rsidP="00BC294C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</w:rPr>
      </w:pPr>
      <w:r w:rsidRPr="00BC294C">
        <w:rPr>
          <w:rFonts w:ascii="Times New Roman" w:hAnsi="Times New Roman" w:cs="Times New Roman"/>
          <w:color w:val="000000"/>
          <w:spacing w:val="4"/>
        </w:rPr>
        <w:t>- субботники по наведению чистоты, озеленение территории школы;</w:t>
      </w:r>
    </w:p>
    <w:p w:rsidR="00BC294C" w:rsidRPr="00BC294C" w:rsidRDefault="00BC294C" w:rsidP="00BC294C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</w:rPr>
      </w:pPr>
      <w:r w:rsidRPr="00BC294C">
        <w:rPr>
          <w:rFonts w:ascii="Times New Roman" w:hAnsi="Times New Roman" w:cs="Times New Roman"/>
          <w:color w:val="000000"/>
          <w:spacing w:val="4"/>
        </w:rPr>
        <w:t>- ремонт памятников (уборка территории, побелка).</w:t>
      </w:r>
    </w:p>
    <w:p w:rsidR="00BC294C" w:rsidRDefault="00BC294C" w:rsidP="0011613D">
      <w:pPr>
        <w:pStyle w:val="a4"/>
        <w:rPr>
          <w:rFonts w:ascii="Times New Roman" w:hAnsi="Times New Roman"/>
          <w:b/>
        </w:rPr>
      </w:pPr>
    </w:p>
    <w:p w:rsidR="0011613D" w:rsidRPr="00830117" w:rsidRDefault="00847734" w:rsidP="0011613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7.0 Совершенствование муниципального управления</w:t>
      </w:r>
    </w:p>
    <w:p w:rsidR="0011613D" w:rsidRPr="00830117" w:rsidRDefault="00BC294C" w:rsidP="0011613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11613D" w:rsidRPr="00830117">
        <w:rPr>
          <w:rFonts w:ascii="Times New Roman" w:hAnsi="Times New Roman"/>
          <w:b/>
        </w:rPr>
        <w:t>Муниципальные финансы</w:t>
      </w:r>
    </w:p>
    <w:p w:rsidR="0011613D" w:rsidRPr="00857BA4" w:rsidRDefault="00BC294C" w:rsidP="00BC294C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1613D" w:rsidRPr="00857BA4">
        <w:rPr>
          <w:rFonts w:ascii="Times New Roman" w:hAnsi="Times New Roman"/>
        </w:rPr>
        <w:t xml:space="preserve">Главной целью бюджетной политики сельского поселения на долгосрочную перспективу является обеспечение ее высокой эффективности на основе увеличения собственных налоговых и неналоговых доходов и </w:t>
      </w:r>
      <w:r w:rsidRPr="00BC294C">
        <w:rPr>
          <w:rFonts w:ascii="Times New Roman" w:hAnsi="Times New Roman"/>
          <w:color w:val="000000"/>
          <w:spacing w:val="4"/>
        </w:rPr>
        <w:t>достижения высокой эффективности расходов муниципального образования</w:t>
      </w:r>
      <w:r>
        <w:rPr>
          <w:color w:val="000000"/>
          <w:spacing w:val="4"/>
        </w:rPr>
        <w:t xml:space="preserve">, </w:t>
      </w:r>
      <w:r w:rsidR="0011613D" w:rsidRPr="00857BA4">
        <w:rPr>
          <w:rFonts w:ascii="Times New Roman" w:hAnsi="Times New Roman"/>
        </w:rPr>
        <w:t>уменьшения неэффективных расходов.</w:t>
      </w:r>
    </w:p>
    <w:p w:rsidR="0011613D" w:rsidRPr="00857BA4" w:rsidRDefault="00BC294C" w:rsidP="00BC294C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1613D" w:rsidRPr="00857BA4">
        <w:rPr>
          <w:rFonts w:ascii="Times New Roman" w:hAnsi="Times New Roman"/>
        </w:rPr>
        <w:t>Достижение поставленной цели связано с решением следующих задач:</w:t>
      </w:r>
    </w:p>
    <w:p w:rsidR="004F25D9" w:rsidRPr="004F25D9" w:rsidRDefault="00EF52F8" w:rsidP="004F25D9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4"/>
        </w:rPr>
      </w:pPr>
      <w:r>
        <w:rPr>
          <w:rFonts w:ascii="Times New Roman" w:hAnsi="Times New Roman"/>
        </w:rPr>
        <w:t xml:space="preserve">- </w:t>
      </w:r>
      <w:r w:rsidR="004F25D9" w:rsidRPr="004F25D9">
        <w:rPr>
          <w:rFonts w:ascii="Times New Roman" w:hAnsi="Times New Roman" w:cs="Times New Roman"/>
          <w:color w:val="000000"/>
          <w:spacing w:val="4"/>
        </w:rPr>
        <w:t>улучшение качества жизни населения;</w:t>
      </w:r>
    </w:p>
    <w:p w:rsidR="004F25D9" w:rsidRPr="004F25D9" w:rsidRDefault="004F25D9" w:rsidP="004F25D9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4"/>
        </w:rPr>
      </w:pPr>
      <w:r w:rsidRPr="004F25D9">
        <w:rPr>
          <w:rFonts w:ascii="Times New Roman" w:hAnsi="Times New Roman" w:cs="Times New Roman"/>
          <w:color w:val="000000"/>
          <w:spacing w:val="4"/>
        </w:rPr>
        <w:t>- повышение доходной базы поселения;</w:t>
      </w:r>
    </w:p>
    <w:p w:rsidR="004F25D9" w:rsidRPr="004F25D9" w:rsidRDefault="004F25D9" w:rsidP="004F25D9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4"/>
        </w:rPr>
      </w:pPr>
      <w:r w:rsidRPr="004F25D9">
        <w:rPr>
          <w:rFonts w:ascii="Times New Roman" w:hAnsi="Times New Roman" w:cs="Times New Roman"/>
          <w:color w:val="000000"/>
          <w:spacing w:val="4"/>
        </w:rPr>
        <w:t>- повышение эффективности бюджетных расходов.</w:t>
      </w:r>
    </w:p>
    <w:p w:rsidR="0011613D" w:rsidRPr="00857BA4" w:rsidRDefault="0011613D" w:rsidP="0011613D">
      <w:pPr>
        <w:pStyle w:val="a4"/>
        <w:rPr>
          <w:rFonts w:ascii="Times New Roman" w:hAnsi="Times New Roman"/>
        </w:rPr>
      </w:pPr>
      <w:r w:rsidRPr="00857BA4">
        <w:rPr>
          <w:rFonts w:ascii="Times New Roman" w:hAnsi="Times New Roman"/>
        </w:rPr>
        <w:t>Результат</w:t>
      </w:r>
      <w:r w:rsidR="004F25D9">
        <w:rPr>
          <w:rFonts w:ascii="Times New Roman" w:hAnsi="Times New Roman"/>
        </w:rPr>
        <w:t>ы</w:t>
      </w:r>
      <w:r w:rsidRPr="00857BA4">
        <w:rPr>
          <w:rFonts w:ascii="Times New Roman" w:hAnsi="Times New Roman"/>
        </w:rPr>
        <w:t xml:space="preserve"> достижения цели буд</w:t>
      </w:r>
      <w:r w:rsidR="004F25D9">
        <w:rPr>
          <w:rFonts w:ascii="Times New Roman" w:hAnsi="Times New Roman"/>
        </w:rPr>
        <w:t>у</w:t>
      </w:r>
      <w:r w:rsidRPr="00857BA4">
        <w:rPr>
          <w:rFonts w:ascii="Times New Roman" w:hAnsi="Times New Roman"/>
        </w:rPr>
        <w:t>т определяться следующими индикаторами:</w:t>
      </w:r>
    </w:p>
    <w:p w:rsidR="004F25D9" w:rsidRDefault="004F25D9" w:rsidP="004F25D9">
      <w:pPr>
        <w:pStyle w:val="a4"/>
        <w:jc w:val="center"/>
        <w:rPr>
          <w:rFonts w:ascii="Times New Roman" w:hAnsi="Times New Roman"/>
        </w:rPr>
      </w:pPr>
    </w:p>
    <w:p w:rsidR="0011613D" w:rsidRDefault="0011613D" w:rsidP="004F25D9">
      <w:pPr>
        <w:pStyle w:val="a4"/>
        <w:jc w:val="center"/>
        <w:rPr>
          <w:rFonts w:ascii="Times New Roman" w:hAnsi="Times New Roman"/>
        </w:rPr>
      </w:pPr>
      <w:r w:rsidRPr="00857BA4">
        <w:rPr>
          <w:rFonts w:ascii="Times New Roman" w:hAnsi="Times New Roman"/>
        </w:rPr>
        <w:t>Индикаторы развития муниципальных финансов</w:t>
      </w:r>
    </w:p>
    <w:p w:rsidR="004F25D9" w:rsidRPr="00857BA4" w:rsidRDefault="004F25D9" w:rsidP="004F25D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134"/>
        <w:gridCol w:w="993"/>
        <w:gridCol w:w="850"/>
        <w:gridCol w:w="992"/>
        <w:gridCol w:w="993"/>
        <w:gridCol w:w="992"/>
      </w:tblGrid>
      <w:tr w:rsidR="00601706" w:rsidRPr="00857BA4" w:rsidTr="004F25D9">
        <w:trPr>
          <w:trHeight w:val="709"/>
        </w:trPr>
        <w:tc>
          <w:tcPr>
            <w:tcW w:w="3402" w:type="dxa"/>
            <w:shd w:val="clear" w:color="auto" w:fill="auto"/>
            <w:noWrap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Индикатор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 xml:space="preserve">Ед. </w:t>
            </w:r>
            <w:proofErr w:type="spellStart"/>
            <w:r w:rsidRPr="00857BA4">
              <w:rPr>
                <w:rFonts w:ascii="Times New Roman" w:hAnsi="Times New Roman"/>
                <w:bCs/>
              </w:rPr>
              <w:t>изм</w:t>
            </w:r>
            <w:proofErr w:type="spellEnd"/>
            <w:r w:rsidRPr="00857BA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1706" w:rsidRPr="00857BA4" w:rsidRDefault="00601706" w:rsidP="00601706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6</w:t>
            </w:r>
            <w:r w:rsidRPr="00857BA4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1706" w:rsidRPr="00857BA4" w:rsidRDefault="00601706" w:rsidP="00601706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  <w:r w:rsidRPr="00857BA4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1706" w:rsidRPr="00857BA4" w:rsidRDefault="00601706" w:rsidP="00601706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 xml:space="preserve">8 </w:t>
            </w:r>
            <w:r w:rsidRPr="00857BA4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1706" w:rsidRPr="00857BA4" w:rsidRDefault="00601706" w:rsidP="00601706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9</w:t>
            </w:r>
            <w:r w:rsidRPr="00857BA4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2020 год</w:t>
            </w:r>
          </w:p>
        </w:tc>
      </w:tr>
      <w:tr w:rsidR="00601706" w:rsidRPr="00857BA4" w:rsidTr="004F25D9">
        <w:trPr>
          <w:trHeight w:val="270"/>
        </w:trPr>
        <w:tc>
          <w:tcPr>
            <w:tcW w:w="3402" w:type="dxa"/>
            <w:shd w:val="clear" w:color="auto" w:fill="auto"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color w:val="000000"/>
              </w:rPr>
              <w:t>Объем просроченной кредиторской задолженности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01706" w:rsidRPr="00857BA4" w:rsidTr="004F25D9">
        <w:trPr>
          <w:trHeight w:val="274"/>
        </w:trPr>
        <w:tc>
          <w:tcPr>
            <w:tcW w:w="3402" w:type="dxa"/>
            <w:shd w:val="clear" w:color="auto" w:fill="auto"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color w:val="000000"/>
              </w:rPr>
              <w:t>Доходы консолидированного бюджета,</w:t>
            </w:r>
          </w:p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color w:val="000000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1706" w:rsidRPr="00857BA4" w:rsidRDefault="004F25D9" w:rsidP="00C22742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1706" w:rsidRPr="00857BA4" w:rsidRDefault="00EB3308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1706" w:rsidRPr="00857BA4" w:rsidRDefault="00EB3308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1706" w:rsidRPr="00857BA4" w:rsidRDefault="00EB3308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992" w:type="dxa"/>
            <w:vAlign w:val="center"/>
          </w:tcPr>
          <w:p w:rsidR="00601706" w:rsidRPr="00857BA4" w:rsidRDefault="00EB3308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601706" w:rsidRPr="00857BA4" w:rsidTr="004F25D9">
        <w:trPr>
          <w:trHeight w:val="274"/>
        </w:trPr>
        <w:tc>
          <w:tcPr>
            <w:tcW w:w="3402" w:type="dxa"/>
            <w:shd w:val="clear" w:color="auto" w:fill="auto"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color w:val="000000"/>
              </w:rPr>
              <w:t>Налоговые доходы консолидированного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1706" w:rsidRPr="00857BA4" w:rsidRDefault="004F25D9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1706" w:rsidRPr="00857BA4" w:rsidRDefault="004F25D9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155,</w:t>
            </w:r>
            <w:r w:rsidR="0060170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="00EB3308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1706" w:rsidRPr="00857BA4" w:rsidRDefault="00EB3308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162,0</w:t>
            </w:r>
          </w:p>
        </w:tc>
        <w:tc>
          <w:tcPr>
            <w:tcW w:w="992" w:type="dxa"/>
            <w:vAlign w:val="center"/>
          </w:tcPr>
          <w:p w:rsidR="00601706" w:rsidRPr="00857BA4" w:rsidRDefault="00EB3308" w:rsidP="00496A2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="00496A2D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496A2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01706" w:rsidRPr="00857BA4" w:rsidTr="004F25D9">
        <w:trPr>
          <w:trHeight w:val="274"/>
        </w:trPr>
        <w:tc>
          <w:tcPr>
            <w:tcW w:w="3402" w:type="dxa"/>
            <w:shd w:val="clear" w:color="auto" w:fill="auto"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color w:val="000000"/>
              </w:rPr>
              <w:t>в том числе земельный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57BA4">
              <w:rPr>
                <w:rFonts w:ascii="Times New Roman" w:hAnsi="Times New Roman"/>
                <w:color w:val="000000"/>
              </w:rPr>
              <w:t>тыс</w:t>
            </w:r>
            <w:proofErr w:type="spellEnd"/>
            <w:proofErr w:type="gramEnd"/>
            <w:r w:rsidRPr="00857BA4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1706" w:rsidRPr="00857BA4" w:rsidRDefault="004F25D9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  <w:r w:rsidR="00601706" w:rsidRPr="00857BA4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1706" w:rsidRPr="00857BA4" w:rsidRDefault="00601706" w:rsidP="004F25D9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4F25D9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EB3308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1706" w:rsidRPr="00857BA4" w:rsidRDefault="00EB3308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125,0</w:t>
            </w:r>
          </w:p>
        </w:tc>
        <w:tc>
          <w:tcPr>
            <w:tcW w:w="992" w:type="dxa"/>
            <w:vAlign w:val="center"/>
          </w:tcPr>
          <w:p w:rsidR="00601706" w:rsidRPr="00857BA4" w:rsidRDefault="00EB3308" w:rsidP="00496A2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496A2D">
              <w:rPr>
                <w:rFonts w:ascii="Times New Roman" w:hAnsi="Times New Roman"/>
                <w:color w:val="000000"/>
              </w:rPr>
              <w:t>30</w:t>
            </w:r>
            <w:r w:rsidR="00601706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601706" w:rsidRPr="00857BA4" w:rsidTr="004F25D9">
        <w:trPr>
          <w:trHeight w:val="274"/>
        </w:trPr>
        <w:tc>
          <w:tcPr>
            <w:tcW w:w="3402" w:type="dxa"/>
            <w:shd w:val="clear" w:color="auto" w:fill="auto"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color w:val="000000"/>
              </w:rPr>
              <w:lastRenderedPageBreak/>
              <w:t>в том числе имущественный налог  ФЛ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57BA4">
              <w:rPr>
                <w:rFonts w:ascii="Times New Roman" w:hAnsi="Times New Roman"/>
                <w:color w:val="000000"/>
              </w:rPr>
              <w:t>тыс</w:t>
            </w:r>
            <w:proofErr w:type="spellEnd"/>
            <w:proofErr w:type="gramEnd"/>
            <w:r w:rsidRPr="00857BA4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color w:val="000000"/>
              </w:rPr>
              <w:t>6,</w:t>
            </w:r>
            <w:r w:rsidR="004F25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1706" w:rsidRPr="00857BA4" w:rsidRDefault="004F25D9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1706" w:rsidRPr="00857BA4" w:rsidRDefault="00EB3308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1706" w:rsidRPr="00857BA4" w:rsidRDefault="00EB3308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992" w:type="dxa"/>
            <w:vAlign w:val="center"/>
          </w:tcPr>
          <w:p w:rsidR="00601706" w:rsidRPr="00857BA4" w:rsidRDefault="00EB3308" w:rsidP="00496A2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601706">
              <w:rPr>
                <w:rFonts w:ascii="Times New Roman" w:hAnsi="Times New Roman"/>
                <w:color w:val="000000"/>
              </w:rPr>
              <w:t>,</w:t>
            </w:r>
            <w:r w:rsidR="00496A2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01706" w:rsidRPr="00857BA4" w:rsidTr="004F25D9">
        <w:trPr>
          <w:trHeight w:val="274"/>
        </w:trPr>
        <w:tc>
          <w:tcPr>
            <w:tcW w:w="3402" w:type="dxa"/>
            <w:shd w:val="clear" w:color="auto" w:fill="auto"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color w:val="000000"/>
              </w:rPr>
              <w:t>Неналоговые доходы консолидированного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1706" w:rsidRPr="00857BA4" w:rsidRDefault="004F25D9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1706" w:rsidRPr="00857BA4" w:rsidRDefault="004F25D9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1706" w:rsidRPr="00857BA4" w:rsidRDefault="00EB3308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1706" w:rsidRPr="00857BA4" w:rsidRDefault="00EB3308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2" w:type="dxa"/>
            <w:vAlign w:val="center"/>
          </w:tcPr>
          <w:p w:rsidR="00601706" w:rsidRPr="00857BA4" w:rsidRDefault="00EB3308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601706" w:rsidRPr="00857BA4" w:rsidTr="004F25D9">
        <w:trPr>
          <w:trHeight w:val="280"/>
        </w:trPr>
        <w:tc>
          <w:tcPr>
            <w:tcW w:w="3402" w:type="dxa"/>
            <w:shd w:val="clear" w:color="auto" w:fill="auto"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color w:val="000000"/>
              </w:rPr>
              <w:t>Общий объем расходов 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color w:val="000000"/>
              </w:rPr>
              <w:t>млн. руб.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1706" w:rsidRPr="00857BA4" w:rsidRDefault="004F25D9" w:rsidP="00C22742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1706" w:rsidRPr="00857BA4" w:rsidRDefault="00EB3308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</w:t>
            </w:r>
            <w:r w:rsidR="00EB330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1706" w:rsidRPr="00857BA4" w:rsidRDefault="00601706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992" w:type="dxa"/>
            <w:vAlign w:val="center"/>
          </w:tcPr>
          <w:p w:rsidR="00601706" w:rsidRPr="00857BA4" w:rsidRDefault="00601706" w:rsidP="00EB3308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color w:val="000000"/>
              </w:rPr>
              <w:t>3,</w:t>
            </w:r>
            <w:r w:rsidR="00EB3308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EB3308" w:rsidRDefault="00EB3308" w:rsidP="0011613D">
      <w:pPr>
        <w:pStyle w:val="a4"/>
        <w:rPr>
          <w:rFonts w:ascii="Times New Roman" w:hAnsi="Times New Roman"/>
        </w:rPr>
      </w:pPr>
    </w:p>
    <w:p w:rsidR="0011613D" w:rsidRPr="00857BA4" w:rsidRDefault="00EB3308" w:rsidP="00496A2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1613D" w:rsidRPr="00857BA4">
        <w:rPr>
          <w:rFonts w:ascii="Times New Roman" w:hAnsi="Times New Roman"/>
        </w:rPr>
        <w:t>Комплекс мероприятий для решения поставленных задач включает:</w:t>
      </w:r>
    </w:p>
    <w:p w:rsidR="0011613D" w:rsidRPr="00857BA4" w:rsidRDefault="00CD6397" w:rsidP="00496A2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1613D" w:rsidRPr="00857BA4">
        <w:rPr>
          <w:rFonts w:ascii="Times New Roman" w:hAnsi="Times New Roman"/>
        </w:rPr>
        <w:t>повышение заработной платы в бюджетной сфере;</w:t>
      </w:r>
    </w:p>
    <w:p w:rsidR="00CD6397" w:rsidRDefault="00CD6397" w:rsidP="00496A2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1613D" w:rsidRPr="00857BA4">
        <w:rPr>
          <w:rFonts w:ascii="Times New Roman" w:hAnsi="Times New Roman"/>
        </w:rPr>
        <w:t>приведение расходных обязательств в соответствие с доходами</w:t>
      </w:r>
      <w:r>
        <w:rPr>
          <w:rFonts w:ascii="Times New Roman" w:hAnsi="Times New Roman"/>
        </w:rPr>
        <w:t>;</w:t>
      </w:r>
    </w:p>
    <w:p w:rsidR="0011613D" w:rsidRPr="00857BA4" w:rsidRDefault="00CD6397" w:rsidP="00496A2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1613D" w:rsidRPr="00857BA4">
        <w:rPr>
          <w:rFonts w:ascii="Times New Roman" w:hAnsi="Times New Roman"/>
        </w:rPr>
        <w:t>повышение ответственности главных распорядителей бюджетных средств за качество использования бюджетных средств;</w:t>
      </w:r>
    </w:p>
    <w:p w:rsidR="0011613D" w:rsidRDefault="00CD6397" w:rsidP="00496A2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1613D" w:rsidRPr="00857BA4">
        <w:rPr>
          <w:rFonts w:ascii="Times New Roman" w:hAnsi="Times New Roman"/>
        </w:rPr>
        <w:t>обеспечение последующего контроля за целевым и эффективным использованием средств бюджета поселения.</w:t>
      </w:r>
    </w:p>
    <w:p w:rsidR="00CD6397" w:rsidRPr="00857BA4" w:rsidRDefault="00CD6397" w:rsidP="0011613D">
      <w:pPr>
        <w:pStyle w:val="a4"/>
        <w:rPr>
          <w:rFonts w:ascii="Times New Roman" w:hAnsi="Times New Roman"/>
        </w:rPr>
      </w:pPr>
    </w:p>
    <w:p w:rsidR="0011613D" w:rsidRPr="00CD6397" w:rsidRDefault="00496A2D" w:rsidP="0011613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CD6397" w:rsidRPr="00CD6397">
        <w:rPr>
          <w:rFonts w:ascii="Times New Roman" w:hAnsi="Times New Roman"/>
          <w:b/>
        </w:rPr>
        <w:t>.</w:t>
      </w:r>
      <w:r w:rsidR="003F09BA">
        <w:rPr>
          <w:rFonts w:ascii="Times New Roman" w:hAnsi="Times New Roman"/>
          <w:b/>
        </w:rPr>
        <w:t>1</w:t>
      </w:r>
      <w:r w:rsidR="0011613D" w:rsidRPr="00CD6397">
        <w:rPr>
          <w:rFonts w:ascii="Times New Roman" w:hAnsi="Times New Roman"/>
          <w:b/>
        </w:rPr>
        <w:t xml:space="preserve"> Имущественные и земельные отношения</w:t>
      </w:r>
    </w:p>
    <w:p w:rsidR="00830117" w:rsidRPr="00C4175C" w:rsidRDefault="00CD6397" w:rsidP="00496A2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11613D" w:rsidRPr="00857BA4">
        <w:rPr>
          <w:rFonts w:ascii="Times New Roman" w:hAnsi="Times New Roman"/>
        </w:rPr>
        <w:t>Основной целью в сфере имущественных и земельных отношений является обеспечение условий для эффективного вовлечения в хозяйственную деятельность имущества и земельных участков, находящихся в  муниципальной собственности</w:t>
      </w:r>
      <w:r w:rsidR="0011613D" w:rsidRPr="00857BA4">
        <w:rPr>
          <w:rFonts w:ascii="Times New Roman" w:hAnsi="Times New Roman"/>
          <w:bCs/>
        </w:rPr>
        <w:t>.</w:t>
      </w:r>
    </w:p>
    <w:p w:rsidR="00C22742" w:rsidRDefault="00C22742" w:rsidP="00496A2D">
      <w:pPr>
        <w:pStyle w:val="a4"/>
        <w:jc w:val="both"/>
        <w:rPr>
          <w:rFonts w:ascii="Times New Roman" w:hAnsi="Times New Roman"/>
          <w:bCs/>
        </w:rPr>
      </w:pPr>
    </w:p>
    <w:p w:rsidR="0011613D" w:rsidRPr="00857BA4" w:rsidRDefault="0011613D" w:rsidP="00496A2D">
      <w:pPr>
        <w:pStyle w:val="a4"/>
        <w:jc w:val="both"/>
        <w:rPr>
          <w:rFonts w:ascii="Times New Roman" w:hAnsi="Times New Roman"/>
          <w:bCs/>
        </w:rPr>
      </w:pPr>
      <w:r w:rsidRPr="00857BA4">
        <w:rPr>
          <w:rFonts w:ascii="Times New Roman" w:hAnsi="Times New Roman"/>
          <w:bCs/>
        </w:rPr>
        <w:t>Результаты достижения целей будут определяться следующими индикаторами:</w:t>
      </w:r>
    </w:p>
    <w:p w:rsidR="00496A2D" w:rsidRDefault="00496A2D" w:rsidP="00496A2D">
      <w:pPr>
        <w:pStyle w:val="a4"/>
        <w:jc w:val="both"/>
        <w:rPr>
          <w:rFonts w:ascii="Times New Roman" w:hAnsi="Times New Roman"/>
          <w:bCs/>
        </w:rPr>
      </w:pPr>
    </w:p>
    <w:p w:rsidR="0011613D" w:rsidRDefault="0011613D" w:rsidP="00CD6397">
      <w:pPr>
        <w:pStyle w:val="a4"/>
        <w:jc w:val="center"/>
        <w:rPr>
          <w:rFonts w:ascii="Times New Roman" w:hAnsi="Times New Roman"/>
          <w:bCs/>
        </w:rPr>
      </w:pPr>
      <w:r w:rsidRPr="00857BA4">
        <w:rPr>
          <w:rFonts w:ascii="Times New Roman" w:hAnsi="Times New Roman"/>
          <w:bCs/>
        </w:rPr>
        <w:t>Индикаторы по развитию имущ</w:t>
      </w:r>
      <w:r w:rsidR="00830117">
        <w:rPr>
          <w:rFonts w:ascii="Times New Roman" w:hAnsi="Times New Roman"/>
          <w:bCs/>
        </w:rPr>
        <w:t>ественных и земельных отношений</w:t>
      </w:r>
    </w:p>
    <w:p w:rsidR="00CD6397" w:rsidRPr="00857BA4" w:rsidRDefault="00496A2D" w:rsidP="00496A2D">
      <w:pPr>
        <w:pStyle w:val="a4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Таблица 15</w:t>
      </w:r>
    </w:p>
    <w:tbl>
      <w:tblPr>
        <w:tblW w:w="893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92"/>
        <w:gridCol w:w="1041"/>
        <w:gridCol w:w="992"/>
        <w:gridCol w:w="992"/>
        <w:gridCol w:w="992"/>
        <w:gridCol w:w="993"/>
        <w:gridCol w:w="1134"/>
      </w:tblGrid>
      <w:tr w:rsidR="00496A2D" w:rsidRPr="00857BA4" w:rsidTr="00496A2D">
        <w:trPr>
          <w:trHeight w:val="91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742" w:rsidRPr="00857BA4" w:rsidRDefault="00C22742" w:rsidP="0011613D">
            <w:pPr>
              <w:pStyle w:val="a4"/>
              <w:rPr>
                <w:rFonts w:ascii="Times New Roman" w:hAnsi="Times New Roman"/>
              </w:rPr>
            </w:pPr>
          </w:p>
          <w:p w:rsidR="00C22742" w:rsidRPr="00857BA4" w:rsidRDefault="00C22742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Индикаторы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2742" w:rsidRPr="00857BA4" w:rsidRDefault="00C22742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 xml:space="preserve">Ед. </w:t>
            </w:r>
            <w:proofErr w:type="spellStart"/>
            <w:r w:rsidRPr="00857BA4">
              <w:rPr>
                <w:rFonts w:ascii="Times New Roman" w:hAnsi="Times New Roman"/>
              </w:rPr>
              <w:t>изм</w:t>
            </w:r>
            <w:proofErr w:type="spellEnd"/>
            <w:r w:rsidRPr="00857BA4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22742" w:rsidRPr="00857BA4" w:rsidRDefault="00C22742" w:rsidP="00C22742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857BA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22742" w:rsidRPr="00857BA4" w:rsidRDefault="00C22742" w:rsidP="00C22742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7 </w:t>
            </w:r>
            <w:r w:rsidRPr="00857BA4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22742" w:rsidRPr="00857BA4" w:rsidRDefault="00C22742" w:rsidP="00C22742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8 </w:t>
            </w:r>
            <w:r w:rsidRPr="00857BA4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22742" w:rsidRPr="00857BA4" w:rsidRDefault="00C22742" w:rsidP="00C22742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857BA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22742" w:rsidRPr="00857BA4" w:rsidRDefault="00C22742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 xml:space="preserve">2020 </w:t>
            </w:r>
          </w:p>
          <w:p w:rsidR="00C22742" w:rsidRPr="00857BA4" w:rsidRDefault="00C22742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год</w:t>
            </w:r>
          </w:p>
        </w:tc>
      </w:tr>
      <w:tr w:rsidR="00496A2D" w:rsidRPr="00857BA4" w:rsidTr="00496A2D">
        <w:trPr>
          <w:trHeight w:val="29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742" w:rsidRPr="00857BA4" w:rsidRDefault="00C22742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color w:val="000000"/>
              </w:rPr>
              <w:t>Доходы, получаемые от земельного налога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2742" w:rsidRPr="00857BA4" w:rsidRDefault="00C22742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742" w:rsidRPr="00857BA4" w:rsidRDefault="00496A2D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  <w:r w:rsidR="00C22742" w:rsidRPr="00857BA4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742" w:rsidRPr="00857BA4" w:rsidRDefault="00496A2D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742" w:rsidRPr="00857BA4" w:rsidRDefault="00496A2D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742" w:rsidRPr="00857BA4" w:rsidRDefault="00496A2D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2742" w:rsidRPr="00857BA4" w:rsidRDefault="00496A2D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496A2D" w:rsidRPr="00857BA4" w:rsidTr="00496A2D">
        <w:trPr>
          <w:trHeight w:val="729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742" w:rsidRPr="00857BA4" w:rsidRDefault="00C22742" w:rsidP="0011613D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Доходы, получаемые от  налога на имущество физических лиц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742" w:rsidRPr="00857BA4" w:rsidRDefault="00C22742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2742" w:rsidRPr="00857BA4" w:rsidRDefault="00C22742" w:rsidP="00496A2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color w:val="000000"/>
              </w:rPr>
              <w:t>6,</w:t>
            </w:r>
            <w:r w:rsidR="00496A2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2742" w:rsidRPr="00857BA4" w:rsidRDefault="00496A2D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2742" w:rsidRPr="00857BA4" w:rsidRDefault="00496A2D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2742" w:rsidRPr="00857BA4" w:rsidRDefault="00496A2D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742" w:rsidRPr="00857BA4" w:rsidRDefault="00496A2D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7,3</w:t>
            </w:r>
          </w:p>
        </w:tc>
      </w:tr>
      <w:tr w:rsidR="00496A2D" w:rsidRPr="00857BA4" w:rsidTr="00496A2D">
        <w:trPr>
          <w:trHeight w:val="250"/>
        </w:trPr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742" w:rsidRPr="00857BA4" w:rsidRDefault="00C22742" w:rsidP="0011613D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Доходы, получаемые в виде арендной платы за земельные участки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742" w:rsidRPr="00857BA4" w:rsidRDefault="00C22742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2742" w:rsidRPr="00857BA4" w:rsidRDefault="00C22742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857BA4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2742" w:rsidRPr="00857BA4" w:rsidRDefault="00C22742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2742" w:rsidRPr="00857BA4" w:rsidRDefault="00C22742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2742" w:rsidRPr="00857BA4" w:rsidRDefault="00C22742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742" w:rsidRPr="00857BA4" w:rsidRDefault="00C22742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96A2D" w:rsidRPr="00857BA4" w:rsidTr="00496A2D">
        <w:trPr>
          <w:trHeight w:val="63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42" w:rsidRPr="00857BA4" w:rsidRDefault="00C22742" w:rsidP="0011613D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Доходы от продажи земельных участков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2742" w:rsidRPr="00857BA4" w:rsidRDefault="00C22742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742" w:rsidRPr="00857BA4" w:rsidRDefault="00C22742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857BA4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742" w:rsidRPr="00857BA4" w:rsidRDefault="00C22742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 w:rsidRPr="00857BA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742" w:rsidRPr="00857BA4" w:rsidRDefault="00C22742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742" w:rsidRPr="00857BA4" w:rsidRDefault="00C22742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2742" w:rsidRPr="00857BA4" w:rsidRDefault="00C22742" w:rsidP="0011613D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11613D" w:rsidRPr="00857BA4" w:rsidRDefault="00496A2D" w:rsidP="00496A2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1613D" w:rsidRPr="00857BA4">
        <w:rPr>
          <w:rFonts w:ascii="Times New Roman" w:hAnsi="Times New Roman"/>
        </w:rPr>
        <w:t>Достижение поставленной цели будет осуществляться в рамках решения следующих задач:</w:t>
      </w:r>
    </w:p>
    <w:p w:rsidR="0011613D" w:rsidRPr="00857BA4" w:rsidRDefault="00496A2D" w:rsidP="00496A2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1613D" w:rsidRPr="00857BA4">
        <w:rPr>
          <w:rFonts w:ascii="Times New Roman" w:hAnsi="Times New Roman"/>
        </w:rPr>
        <w:t>повышение эффективности управления муниципальной  собственностью;</w:t>
      </w:r>
    </w:p>
    <w:p w:rsidR="0011613D" w:rsidRPr="00857BA4" w:rsidRDefault="00496A2D" w:rsidP="00496A2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1613D" w:rsidRPr="00857BA4">
        <w:rPr>
          <w:rFonts w:ascii="Times New Roman" w:hAnsi="Times New Roman"/>
        </w:rPr>
        <w:t>развитие рынка земли и иной недвижимости.</w:t>
      </w:r>
    </w:p>
    <w:p w:rsidR="0011613D" w:rsidRPr="00857BA4" w:rsidRDefault="0011613D" w:rsidP="00496A2D">
      <w:pPr>
        <w:pStyle w:val="a4"/>
        <w:jc w:val="both"/>
        <w:rPr>
          <w:rFonts w:ascii="Times New Roman" w:hAnsi="Times New Roman"/>
        </w:rPr>
      </w:pPr>
      <w:r w:rsidRPr="00857BA4">
        <w:rPr>
          <w:rFonts w:ascii="Times New Roman" w:hAnsi="Times New Roman"/>
        </w:rPr>
        <w:t>В рамках решения поставленных задач будет реализовываться комплекс следующих мероприятий:</w:t>
      </w:r>
    </w:p>
    <w:p w:rsidR="0011613D" w:rsidRPr="00857BA4" w:rsidRDefault="00496A2D" w:rsidP="00496A2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1613D" w:rsidRPr="00857BA4">
        <w:rPr>
          <w:rFonts w:ascii="Times New Roman" w:hAnsi="Times New Roman"/>
        </w:rPr>
        <w:t>формирование земельных участков при разграничении муниципальной собственности на землю в целях регистрации прав собственности;</w:t>
      </w:r>
    </w:p>
    <w:p w:rsidR="0011613D" w:rsidRPr="00857BA4" w:rsidRDefault="00496A2D" w:rsidP="00496A2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1613D" w:rsidRPr="00857BA4">
        <w:rPr>
          <w:rFonts w:ascii="Times New Roman" w:hAnsi="Times New Roman"/>
        </w:rPr>
        <w:t>обеспечение оформления права собственности на земельные участки собственникам, расположенных на них объектов недвижимости;</w:t>
      </w:r>
    </w:p>
    <w:p w:rsidR="0011613D" w:rsidRPr="00857BA4" w:rsidRDefault="00496A2D" w:rsidP="00496A2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1613D" w:rsidRPr="00857BA4">
        <w:rPr>
          <w:rFonts w:ascii="Times New Roman" w:hAnsi="Times New Roman"/>
        </w:rPr>
        <w:t>создание реестра свободных земель для использования их под строительство и предоставление на открытых торгах муниципальных земельных участков под застройку в собственность</w:t>
      </w:r>
    </w:p>
    <w:p w:rsidR="00496A2D" w:rsidRDefault="00496A2D" w:rsidP="0011613D">
      <w:pPr>
        <w:pStyle w:val="a4"/>
        <w:rPr>
          <w:rFonts w:ascii="Times New Roman" w:hAnsi="Times New Roman"/>
          <w:b/>
        </w:rPr>
      </w:pPr>
    </w:p>
    <w:p w:rsidR="0011613D" w:rsidRPr="00737CC1" w:rsidRDefault="00496A2D" w:rsidP="0011613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7.2</w:t>
      </w:r>
      <w:r w:rsidR="00847734">
        <w:rPr>
          <w:rFonts w:ascii="Times New Roman" w:hAnsi="Times New Roman"/>
          <w:b/>
        </w:rPr>
        <w:t xml:space="preserve"> </w:t>
      </w:r>
      <w:r w:rsidR="0011613D" w:rsidRPr="00737CC1">
        <w:rPr>
          <w:rFonts w:ascii="Times New Roman" w:hAnsi="Times New Roman"/>
          <w:b/>
        </w:rPr>
        <w:t xml:space="preserve">Механизм реализации, управления и контроля </w:t>
      </w:r>
      <w:r w:rsidR="00847734">
        <w:rPr>
          <w:rFonts w:ascii="Times New Roman" w:hAnsi="Times New Roman"/>
          <w:b/>
        </w:rPr>
        <w:t>над</w:t>
      </w:r>
      <w:r w:rsidR="0011613D" w:rsidRPr="00737CC1">
        <w:rPr>
          <w:rFonts w:ascii="Times New Roman" w:hAnsi="Times New Roman"/>
          <w:b/>
        </w:rPr>
        <w:t xml:space="preserve"> выполнением Программы</w:t>
      </w:r>
    </w:p>
    <w:p w:rsidR="0011613D" w:rsidRPr="00830117" w:rsidRDefault="00496A2D" w:rsidP="00496A2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1613D" w:rsidRPr="00857BA4">
        <w:rPr>
          <w:rFonts w:ascii="Times New Roman" w:hAnsi="Times New Roman"/>
        </w:rPr>
        <w:t>Ключевым принципом, определяющим построение механизма реализации Программы, является принцип «баланса интересов», который подразумевает обеспечение соблюдения интересов организаций различных форм собственности, субъектов управления различного уровня, участвующих в разработке, реализации и мониторинге результатов Программы.</w:t>
      </w:r>
    </w:p>
    <w:p w:rsidR="0011613D" w:rsidRPr="00857BA4" w:rsidRDefault="00496A2D" w:rsidP="00496A2D">
      <w:pPr>
        <w:pStyle w:val="a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="003F09BA">
        <w:rPr>
          <w:rFonts w:ascii="Times New Roman" w:hAnsi="Times New Roman"/>
          <w:bCs/>
        </w:rPr>
        <w:t xml:space="preserve"> </w:t>
      </w:r>
      <w:r w:rsidR="0011613D" w:rsidRPr="00857BA4">
        <w:rPr>
          <w:rFonts w:ascii="Times New Roman" w:hAnsi="Times New Roman"/>
          <w:bCs/>
        </w:rPr>
        <w:t>Основные принципы реализации Программы:</w:t>
      </w:r>
    </w:p>
    <w:p w:rsidR="0011613D" w:rsidRPr="00857BA4" w:rsidRDefault="0011613D" w:rsidP="00496A2D">
      <w:pPr>
        <w:pStyle w:val="a4"/>
        <w:jc w:val="both"/>
        <w:rPr>
          <w:rFonts w:ascii="Times New Roman" w:hAnsi="Times New Roman"/>
          <w:bCs/>
        </w:rPr>
      </w:pPr>
      <w:r w:rsidRPr="00857BA4">
        <w:rPr>
          <w:rFonts w:ascii="Times New Roman" w:hAnsi="Times New Roman"/>
          <w:bCs/>
        </w:rPr>
        <w:t xml:space="preserve">- </w:t>
      </w:r>
      <w:r w:rsidRPr="00857BA4">
        <w:rPr>
          <w:rFonts w:ascii="Times New Roman" w:hAnsi="Times New Roman"/>
        </w:rPr>
        <w:t>приоритет в обеспечении конституционных прав и свобод граждан, решении самых насущных проблем жизнедеятельности населения;</w:t>
      </w:r>
    </w:p>
    <w:p w:rsidR="0011613D" w:rsidRPr="00857BA4" w:rsidRDefault="0011613D" w:rsidP="00496A2D">
      <w:pPr>
        <w:pStyle w:val="a4"/>
        <w:jc w:val="both"/>
        <w:rPr>
          <w:rFonts w:ascii="Times New Roman" w:hAnsi="Times New Roman"/>
          <w:bCs/>
        </w:rPr>
      </w:pPr>
      <w:r w:rsidRPr="00857BA4">
        <w:rPr>
          <w:rFonts w:ascii="Times New Roman" w:hAnsi="Times New Roman"/>
          <w:bCs/>
        </w:rPr>
        <w:lastRenderedPageBreak/>
        <w:t xml:space="preserve">- </w:t>
      </w:r>
      <w:r w:rsidRPr="00857BA4">
        <w:rPr>
          <w:rFonts w:ascii="Times New Roman" w:hAnsi="Times New Roman"/>
        </w:rPr>
        <w:t>принцип прозрачности и гласности реализации программных мероприятий, предусматри</w:t>
      </w:r>
      <w:r w:rsidR="00F83268">
        <w:rPr>
          <w:rFonts w:ascii="Times New Roman" w:hAnsi="Times New Roman"/>
        </w:rPr>
        <w:t>вающий конкурсность, контакты с</w:t>
      </w:r>
      <w:r w:rsidRPr="00857BA4">
        <w:rPr>
          <w:rFonts w:ascii="Times New Roman" w:hAnsi="Times New Roman"/>
        </w:rPr>
        <w:t xml:space="preserve"> </w:t>
      </w:r>
      <w:r w:rsidR="00F83268">
        <w:rPr>
          <w:rFonts w:ascii="Times New Roman" w:hAnsi="Times New Roman"/>
        </w:rPr>
        <w:t xml:space="preserve">населением и </w:t>
      </w:r>
      <w:r w:rsidRPr="00857BA4">
        <w:rPr>
          <w:rFonts w:ascii="Times New Roman" w:hAnsi="Times New Roman"/>
        </w:rPr>
        <w:t>средствами массовой информации;</w:t>
      </w:r>
    </w:p>
    <w:p w:rsidR="0011613D" w:rsidRPr="00857BA4" w:rsidRDefault="0011613D" w:rsidP="00496A2D">
      <w:pPr>
        <w:pStyle w:val="a4"/>
        <w:jc w:val="both"/>
        <w:rPr>
          <w:rFonts w:ascii="Times New Roman" w:hAnsi="Times New Roman"/>
          <w:bCs/>
        </w:rPr>
      </w:pPr>
      <w:r w:rsidRPr="00857BA4">
        <w:rPr>
          <w:rFonts w:ascii="Times New Roman" w:hAnsi="Times New Roman"/>
          <w:bCs/>
        </w:rPr>
        <w:t xml:space="preserve">- </w:t>
      </w:r>
      <w:r w:rsidRPr="00857BA4">
        <w:rPr>
          <w:rFonts w:ascii="Times New Roman" w:hAnsi="Times New Roman"/>
        </w:rPr>
        <w:t>принцип ответственности за выполнение программных мероприятий.</w:t>
      </w:r>
    </w:p>
    <w:p w:rsidR="0011613D" w:rsidRPr="00857BA4" w:rsidRDefault="003F09BA" w:rsidP="00496A2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1613D" w:rsidRPr="00857BA4">
        <w:rPr>
          <w:rFonts w:ascii="Times New Roman" w:hAnsi="Times New Roman"/>
        </w:rPr>
        <w:t>Реализация Программы предусматривает использование всех средств и методов воздействия органов местного самоуправления: нормативно-правового регулирования, административных мер, прямых и косвенных методов бюджетной поддержки, механизмов организационной, политической и информационной поддержки.</w:t>
      </w:r>
    </w:p>
    <w:p w:rsidR="0011613D" w:rsidRPr="00857BA4" w:rsidRDefault="003F09BA" w:rsidP="00496A2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</w:t>
      </w:r>
      <w:r w:rsidR="0011613D" w:rsidRPr="00857BA4">
        <w:rPr>
          <w:rFonts w:ascii="Times New Roman" w:hAnsi="Times New Roman"/>
          <w:bCs/>
        </w:rPr>
        <w:t>Функциональный механизм реализации</w:t>
      </w:r>
      <w:r w:rsidR="0011613D" w:rsidRPr="00857BA4">
        <w:rPr>
          <w:rFonts w:ascii="Times New Roman" w:hAnsi="Times New Roman"/>
        </w:rPr>
        <w:t xml:space="preserve"> Программы включает следующие элементы:</w:t>
      </w:r>
    </w:p>
    <w:p w:rsidR="0011613D" w:rsidRPr="00857BA4" w:rsidRDefault="0011613D" w:rsidP="00496A2D">
      <w:pPr>
        <w:pStyle w:val="a4"/>
        <w:jc w:val="both"/>
        <w:rPr>
          <w:rFonts w:ascii="Times New Roman" w:hAnsi="Times New Roman"/>
        </w:rPr>
      </w:pPr>
      <w:r w:rsidRPr="00857BA4">
        <w:rPr>
          <w:rFonts w:ascii="Times New Roman" w:hAnsi="Times New Roman"/>
        </w:rPr>
        <w:t>- стратегическое планирование и прогнозирование, определение стратегических направлений, темпов, пропорций структурной политики органичного развития хозяйственного и социального комплексов сельского поселения;</w:t>
      </w:r>
    </w:p>
    <w:p w:rsidR="0011613D" w:rsidRPr="00857BA4" w:rsidRDefault="0011613D" w:rsidP="00496A2D">
      <w:pPr>
        <w:pStyle w:val="a4"/>
        <w:jc w:val="both"/>
        <w:rPr>
          <w:rFonts w:ascii="Times New Roman" w:hAnsi="Times New Roman"/>
        </w:rPr>
      </w:pPr>
      <w:r w:rsidRPr="00857BA4">
        <w:rPr>
          <w:rFonts w:ascii="Times New Roman" w:hAnsi="Times New Roman"/>
        </w:rPr>
        <w:t>- экономические рычаги воздействия, включающие финансово -</w:t>
      </w:r>
      <w:r w:rsidR="003F09BA">
        <w:rPr>
          <w:rFonts w:ascii="Times New Roman" w:hAnsi="Times New Roman"/>
        </w:rPr>
        <w:t xml:space="preserve"> </w:t>
      </w:r>
      <w:r w:rsidRPr="00857BA4">
        <w:rPr>
          <w:rFonts w:ascii="Times New Roman" w:hAnsi="Times New Roman"/>
        </w:rPr>
        <w:t>кредитный механизм Программы, ее материально - техническое обеспечение и стимулирование выполнения программных интересов;</w:t>
      </w:r>
    </w:p>
    <w:p w:rsidR="0011613D" w:rsidRPr="00857BA4" w:rsidRDefault="0011613D" w:rsidP="00496A2D">
      <w:pPr>
        <w:pStyle w:val="a4"/>
        <w:jc w:val="both"/>
        <w:rPr>
          <w:rFonts w:ascii="Times New Roman" w:hAnsi="Times New Roman"/>
        </w:rPr>
      </w:pPr>
      <w:r w:rsidRPr="00857BA4">
        <w:rPr>
          <w:rFonts w:ascii="Times New Roman" w:hAnsi="Times New Roman"/>
        </w:rPr>
        <w:t>- взаимодействие органов власти с хозяйствующими субъектами через заключение соглашений о выполнении взаимных обязательств;</w:t>
      </w:r>
    </w:p>
    <w:p w:rsidR="0011613D" w:rsidRPr="00857BA4" w:rsidRDefault="0011613D" w:rsidP="00496A2D">
      <w:pPr>
        <w:pStyle w:val="a4"/>
        <w:jc w:val="both"/>
        <w:rPr>
          <w:rFonts w:ascii="Times New Roman" w:hAnsi="Times New Roman"/>
        </w:rPr>
      </w:pPr>
      <w:r w:rsidRPr="00857BA4">
        <w:rPr>
          <w:rFonts w:ascii="Times New Roman" w:hAnsi="Times New Roman"/>
        </w:rPr>
        <w:t>- организационная структура управления Программой. Определение состава, функций и согласованности звеньев административно - хозяйственного управления.</w:t>
      </w:r>
    </w:p>
    <w:p w:rsidR="0011613D" w:rsidRPr="00857BA4" w:rsidRDefault="0011613D" w:rsidP="00496A2D">
      <w:pPr>
        <w:pStyle w:val="a4"/>
        <w:jc w:val="both"/>
        <w:rPr>
          <w:rFonts w:ascii="Times New Roman" w:hAnsi="Times New Roman"/>
        </w:rPr>
      </w:pPr>
      <w:r w:rsidRPr="00857BA4">
        <w:rPr>
          <w:rFonts w:ascii="Times New Roman" w:hAnsi="Times New Roman"/>
        </w:rPr>
        <w:t>Программой предусматривается привлечение собственных средств участников Программы и создание условий для расширения инвестиционных возможностей.</w:t>
      </w:r>
    </w:p>
    <w:p w:rsidR="0011613D" w:rsidRPr="00857BA4" w:rsidRDefault="0011613D" w:rsidP="00496A2D">
      <w:pPr>
        <w:pStyle w:val="a4"/>
        <w:jc w:val="both"/>
        <w:rPr>
          <w:rFonts w:ascii="Times New Roman" w:hAnsi="Times New Roman"/>
        </w:rPr>
      </w:pPr>
      <w:r w:rsidRPr="00857BA4">
        <w:rPr>
          <w:rFonts w:ascii="Times New Roman" w:hAnsi="Times New Roman"/>
        </w:rPr>
        <w:t xml:space="preserve">Программой предусматривается привлечение </w:t>
      </w:r>
      <w:r w:rsidR="00F83268">
        <w:rPr>
          <w:rFonts w:ascii="Times New Roman" w:hAnsi="Times New Roman"/>
        </w:rPr>
        <w:t xml:space="preserve">финансовых средств </w:t>
      </w:r>
      <w:r w:rsidRPr="00857BA4">
        <w:rPr>
          <w:rFonts w:ascii="Times New Roman" w:hAnsi="Times New Roman"/>
        </w:rPr>
        <w:t>бюджет</w:t>
      </w:r>
      <w:r w:rsidR="00F83268">
        <w:rPr>
          <w:rFonts w:ascii="Times New Roman" w:hAnsi="Times New Roman"/>
        </w:rPr>
        <w:t xml:space="preserve">ов </w:t>
      </w:r>
      <w:r w:rsidRPr="00857BA4">
        <w:rPr>
          <w:rFonts w:ascii="Times New Roman" w:hAnsi="Times New Roman"/>
        </w:rPr>
        <w:t xml:space="preserve"> всех уровней.</w:t>
      </w:r>
    </w:p>
    <w:p w:rsidR="0011613D" w:rsidRPr="00857BA4" w:rsidRDefault="0011613D" w:rsidP="00496A2D">
      <w:pPr>
        <w:pStyle w:val="a4"/>
        <w:jc w:val="both"/>
        <w:rPr>
          <w:rFonts w:ascii="Times New Roman" w:hAnsi="Times New Roman"/>
        </w:rPr>
      </w:pPr>
      <w:r w:rsidRPr="00857BA4">
        <w:rPr>
          <w:rFonts w:ascii="Times New Roman" w:hAnsi="Times New Roman"/>
        </w:rPr>
        <w:t xml:space="preserve">Главным принципом использования бюджетных средств является контроль </w:t>
      </w:r>
      <w:r w:rsidR="00F83268">
        <w:rPr>
          <w:rFonts w:ascii="Times New Roman" w:hAnsi="Times New Roman"/>
        </w:rPr>
        <w:t xml:space="preserve">над </w:t>
      </w:r>
      <w:r w:rsidRPr="00857BA4">
        <w:rPr>
          <w:rFonts w:ascii="Times New Roman" w:hAnsi="Times New Roman"/>
        </w:rPr>
        <w:t>эффективностью их реализации.</w:t>
      </w:r>
    </w:p>
    <w:p w:rsidR="0011613D" w:rsidRPr="00857BA4" w:rsidRDefault="0011613D" w:rsidP="00496A2D">
      <w:pPr>
        <w:pStyle w:val="a4"/>
        <w:jc w:val="both"/>
        <w:rPr>
          <w:rFonts w:ascii="Times New Roman" w:hAnsi="Times New Roman"/>
        </w:rPr>
      </w:pPr>
      <w:r w:rsidRPr="00857BA4">
        <w:rPr>
          <w:rFonts w:ascii="Times New Roman" w:hAnsi="Times New Roman"/>
        </w:rPr>
        <w:t>Финансирование работ по Программе и по ее отдельным разделам и проектам за счет средств республиканского бюджета осуществляется целевым назначением через государственных заказчиков – органы местного самоуправления в рамках межбюджетных отношений.</w:t>
      </w:r>
    </w:p>
    <w:p w:rsidR="0011613D" w:rsidRPr="00857BA4" w:rsidRDefault="0011613D" w:rsidP="00496A2D">
      <w:pPr>
        <w:pStyle w:val="a4"/>
        <w:jc w:val="both"/>
        <w:rPr>
          <w:rFonts w:ascii="Times New Roman" w:hAnsi="Times New Roman"/>
        </w:rPr>
      </w:pPr>
      <w:r w:rsidRPr="00857BA4">
        <w:rPr>
          <w:rFonts w:ascii="Times New Roman" w:hAnsi="Times New Roman"/>
        </w:rPr>
        <w:t>Механизм реализации Программы предусматривает ежегодное формирование индикативных планов, включающих комплекс организационных, экономических и правовых мер Плана действий сельского поселения.</w:t>
      </w:r>
    </w:p>
    <w:p w:rsidR="0011613D" w:rsidRPr="00857BA4" w:rsidRDefault="0011613D" w:rsidP="00496A2D">
      <w:pPr>
        <w:pStyle w:val="a4"/>
        <w:jc w:val="both"/>
        <w:rPr>
          <w:rFonts w:ascii="Times New Roman" w:hAnsi="Times New Roman"/>
        </w:rPr>
      </w:pPr>
      <w:r w:rsidRPr="00857BA4">
        <w:rPr>
          <w:rFonts w:ascii="Times New Roman" w:hAnsi="Times New Roman"/>
        </w:rPr>
        <w:t xml:space="preserve">Основным исполнителем мероприятий Программы </w:t>
      </w:r>
      <w:r w:rsidR="00830117">
        <w:rPr>
          <w:rFonts w:ascii="Times New Roman" w:hAnsi="Times New Roman"/>
        </w:rPr>
        <w:t xml:space="preserve">является </w:t>
      </w:r>
      <w:r w:rsidRPr="00857BA4">
        <w:rPr>
          <w:rFonts w:ascii="Times New Roman" w:hAnsi="Times New Roman"/>
        </w:rPr>
        <w:t xml:space="preserve"> – администрация сельского поселения</w:t>
      </w:r>
      <w:r w:rsidR="00847734">
        <w:rPr>
          <w:rFonts w:ascii="Times New Roman" w:hAnsi="Times New Roman"/>
        </w:rPr>
        <w:t xml:space="preserve"> </w:t>
      </w:r>
      <w:r w:rsidR="00C243CD">
        <w:rPr>
          <w:rFonts w:ascii="Times New Roman" w:hAnsi="Times New Roman"/>
        </w:rPr>
        <w:t>«</w:t>
      </w:r>
      <w:proofErr w:type="spellStart"/>
      <w:r w:rsidR="003F09BA">
        <w:rPr>
          <w:rFonts w:ascii="Times New Roman" w:hAnsi="Times New Roman"/>
        </w:rPr>
        <w:t>Арзгун</w:t>
      </w:r>
      <w:proofErr w:type="spellEnd"/>
      <w:r w:rsidR="00C243CD">
        <w:rPr>
          <w:rFonts w:ascii="Times New Roman" w:hAnsi="Times New Roman"/>
        </w:rPr>
        <w:t>»</w:t>
      </w:r>
      <w:r w:rsidRPr="00857BA4">
        <w:rPr>
          <w:rFonts w:ascii="Times New Roman" w:hAnsi="Times New Roman"/>
        </w:rPr>
        <w:t xml:space="preserve">. </w:t>
      </w:r>
    </w:p>
    <w:p w:rsidR="0011613D" w:rsidRPr="00857BA4" w:rsidRDefault="0011613D" w:rsidP="00496A2D">
      <w:pPr>
        <w:pStyle w:val="a4"/>
        <w:jc w:val="both"/>
        <w:rPr>
          <w:rFonts w:ascii="Times New Roman" w:hAnsi="Times New Roman"/>
        </w:rPr>
      </w:pPr>
      <w:r w:rsidRPr="00857BA4">
        <w:rPr>
          <w:rFonts w:ascii="Times New Roman" w:hAnsi="Times New Roman"/>
        </w:rPr>
        <w:t>Содержание и объемы финансирования мероприятий, реализуемых в течение нескольких лет, будут уточняться ежегодно при формировании  местного бюджета на очередной финансовый год на основе мониторинга выполнения программных мероприятий и оценки их эффективности.</w:t>
      </w:r>
    </w:p>
    <w:p w:rsidR="0011613D" w:rsidRPr="00857BA4" w:rsidRDefault="0011613D" w:rsidP="00496A2D">
      <w:pPr>
        <w:pStyle w:val="a4"/>
        <w:jc w:val="both"/>
        <w:rPr>
          <w:rFonts w:ascii="Times New Roman" w:hAnsi="Times New Roman"/>
        </w:rPr>
      </w:pPr>
      <w:r w:rsidRPr="00857BA4">
        <w:rPr>
          <w:rFonts w:ascii="Times New Roman" w:hAnsi="Times New Roman"/>
        </w:rPr>
        <w:t>Администрация муниципального образования сельско</w:t>
      </w:r>
      <w:r w:rsidR="003F09BA">
        <w:rPr>
          <w:rFonts w:ascii="Times New Roman" w:hAnsi="Times New Roman"/>
        </w:rPr>
        <w:t>е</w:t>
      </w:r>
      <w:r w:rsidRPr="00857BA4">
        <w:rPr>
          <w:rFonts w:ascii="Times New Roman" w:hAnsi="Times New Roman"/>
        </w:rPr>
        <w:t xml:space="preserve"> поселени</w:t>
      </w:r>
      <w:r w:rsidR="003F09BA">
        <w:rPr>
          <w:rFonts w:ascii="Times New Roman" w:hAnsi="Times New Roman"/>
        </w:rPr>
        <w:t>е</w:t>
      </w:r>
      <w:r w:rsidRPr="00857BA4">
        <w:rPr>
          <w:rFonts w:ascii="Times New Roman" w:hAnsi="Times New Roman"/>
        </w:rPr>
        <w:t xml:space="preserve"> «</w:t>
      </w:r>
      <w:proofErr w:type="spellStart"/>
      <w:r w:rsidR="003F09BA">
        <w:rPr>
          <w:rFonts w:ascii="Times New Roman" w:hAnsi="Times New Roman"/>
        </w:rPr>
        <w:t>Арзгун</w:t>
      </w:r>
      <w:proofErr w:type="spellEnd"/>
      <w:r w:rsidRPr="00857BA4">
        <w:rPr>
          <w:rFonts w:ascii="Times New Roman" w:hAnsi="Times New Roman"/>
        </w:rPr>
        <w:t xml:space="preserve">» обеспечивает оперативный  контроль </w:t>
      </w:r>
      <w:r w:rsidR="00F83268">
        <w:rPr>
          <w:rFonts w:ascii="Times New Roman" w:hAnsi="Times New Roman"/>
        </w:rPr>
        <w:t>над</w:t>
      </w:r>
      <w:r w:rsidRPr="00857BA4">
        <w:rPr>
          <w:rFonts w:ascii="Times New Roman" w:hAnsi="Times New Roman"/>
        </w:rPr>
        <w:t xml:space="preserve"> ходом реализации Программы путем рассмотрения отчетов.</w:t>
      </w:r>
    </w:p>
    <w:p w:rsidR="0011613D" w:rsidRPr="00857BA4" w:rsidRDefault="0011613D" w:rsidP="00496A2D">
      <w:pPr>
        <w:pStyle w:val="a4"/>
        <w:jc w:val="both"/>
        <w:rPr>
          <w:rFonts w:ascii="Times New Roman" w:hAnsi="Times New Roman"/>
        </w:rPr>
      </w:pPr>
      <w:r w:rsidRPr="00857BA4">
        <w:rPr>
          <w:rFonts w:ascii="Times New Roman" w:hAnsi="Times New Roman"/>
        </w:rPr>
        <w:t>Мероприятия по реализации Программы, ежегодно утверждаются постановлением главы администрации муниципального образования сельско</w:t>
      </w:r>
      <w:r w:rsidR="003F09BA">
        <w:rPr>
          <w:rFonts w:ascii="Times New Roman" w:hAnsi="Times New Roman"/>
        </w:rPr>
        <w:t>е</w:t>
      </w:r>
      <w:r w:rsidRPr="00857BA4">
        <w:rPr>
          <w:rFonts w:ascii="Times New Roman" w:hAnsi="Times New Roman"/>
        </w:rPr>
        <w:t xml:space="preserve"> поселени</w:t>
      </w:r>
      <w:r w:rsidR="003F09BA">
        <w:rPr>
          <w:rFonts w:ascii="Times New Roman" w:hAnsi="Times New Roman"/>
        </w:rPr>
        <w:t>е</w:t>
      </w:r>
      <w:r w:rsidRPr="00857BA4">
        <w:rPr>
          <w:rFonts w:ascii="Times New Roman" w:hAnsi="Times New Roman"/>
        </w:rPr>
        <w:t xml:space="preserve"> «</w:t>
      </w:r>
      <w:proofErr w:type="spellStart"/>
      <w:r w:rsidR="003F09BA">
        <w:rPr>
          <w:rFonts w:ascii="Times New Roman" w:hAnsi="Times New Roman"/>
        </w:rPr>
        <w:t>Арзгун</w:t>
      </w:r>
      <w:proofErr w:type="spellEnd"/>
      <w:r w:rsidRPr="00857BA4">
        <w:rPr>
          <w:rFonts w:ascii="Times New Roman" w:hAnsi="Times New Roman"/>
        </w:rPr>
        <w:t>» в Плане действий администрации муниципального образования сельско</w:t>
      </w:r>
      <w:r w:rsidR="003F09BA">
        <w:rPr>
          <w:rFonts w:ascii="Times New Roman" w:hAnsi="Times New Roman"/>
        </w:rPr>
        <w:t>е</w:t>
      </w:r>
      <w:r w:rsidRPr="00857BA4">
        <w:rPr>
          <w:rFonts w:ascii="Times New Roman" w:hAnsi="Times New Roman"/>
        </w:rPr>
        <w:t xml:space="preserve"> поселени</w:t>
      </w:r>
      <w:r w:rsidR="003F09BA">
        <w:rPr>
          <w:rFonts w:ascii="Times New Roman" w:hAnsi="Times New Roman"/>
        </w:rPr>
        <w:t>е</w:t>
      </w:r>
      <w:r w:rsidRPr="00857BA4">
        <w:rPr>
          <w:rFonts w:ascii="Times New Roman" w:hAnsi="Times New Roman"/>
        </w:rPr>
        <w:t xml:space="preserve"> на очередной год.</w:t>
      </w:r>
    </w:p>
    <w:p w:rsidR="0011613D" w:rsidRPr="00857BA4" w:rsidRDefault="0011613D" w:rsidP="00496A2D">
      <w:pPr>
        <w:pStyle w:val="a4"/>
        <w:jc w:val="both"/>
        <w:rPr>
          <w:rFonts w:ascii="Times New Roman" w:hAnsi="Times New Roman"/>
        </w:rPr>
      </w:pPr>
      <w:r w:rsidRPr="00857BA4">
        <w:rPr>
          <w:rFonts w:ascii="Times New Roman" w:hAnsi="Times New Roman"/>
        </w:rPr>
        <w:t>Оценка эффективности реализации Программы определяется достижением пороговых значений индикаторов социально-экономического развития.</w:t>
      </w:r>
    </w:p>
    <w:p w:rsidR="0011613D" w:rsidRDefault="0011613D" w:rsidP="00496A2D">
      <w:pPr>
        <w:pStyle w:val="a4"/>
        <w:jc w:val="both"/>
        <w:rPr>
          <w:rFonts w:ascii="Times New Roman" w:hAnsi="Times New Roman"/>
        </w:rPr>
      </w:pPr>
      <w:r w:rsidRPr="00857BA4">
        <w:rPr>
          <w:rFonts w:ascii="Times New Roman" w:hAnsi="Times New Roman"/>
        </w:rPr>
        <w:t>Формирование бюджетных заявок на финансирование объектов и мероприятий Программы из республиканского бюджета.</w:t>
      </w:r>
    </w:p>
    <w:p w:rsidR="003F09BA" w:rsidRPr="00857BA4" w:rsidRDefault="003F09BA" w:rsidP="00496A2D">
      <w:pPr>
        <w:pStyle w:val="a4"/>
        <w:jc w:val="both"/>
        <w:rPr>
          <w:rFonts w:ascii="Times New Roman" w:hAnsi="Times New Roman"/>
        </w:rPr>
      </w:pPr>
    </w:p>
    <w:p w:rsidR="0011613D" w:rsidRPr="00686F22" w:rsidRDefault="003F09BA" w:rsidP="0011613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7.3</w:t>
      </w:r>
      <w:r w:rsidR="00C243CD">
        <w:rPr>
          <w:rFonts w:ascii="Times New Roman" w:hAnsi="Times New Roman"/>
          <w:b/>
        </w:rPr>
        <w:t xml:space="preserve"> </w:t>
      </w:r>
      <w:r w:rsidR="0011613D" w:rsidRPr="00686F22">
        <w:rPr>
          <w:rFonts w:ascii="Times New Roman" w:hAnsi="Times New Roman"/>
          <w:b/>
        </w:rPr>
        <w:t xml:space="preserve"> Оценка эффективности реализации Программы</w:t>
      </w:r>
    </w:p>
    <w:p w:rsidR="0011613D" w:rsidRPr="00857BA4" w:rsidRDefault="003F09BA" w:rsidP="003F09B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1613D" w:rsidRPr="00857BA4">
        <w:rPr>
          <w:rFonts w:ascii="Times New Roman" w:hAnsi="Times New Roman"/>
        </w:rPr>
        <w:t xml:space="preserve">В долгосрочном периоде ожидается  вывод сельского поселения на </w:t>
      </w:r>
      <w:r w:rsidR="00686F22">
        <w:rPr>
          <w:rFonts w:ascii="Times New Roman" w:hAnsi="Times New Roman"/>
        </w:rPr>
        <w:t>мало</w:t>
      </w:r>
      <w:r w:rsidR="0011613D" w:rsidRPr="00857BA4">
        <w:rPr>
          <w:rFonts w:ascii="Times New Roman" w:hAnsi="Times New Roman"/>
        </w:rPr>
        <w:t>дотационный</w:t>
      </w:r>
      <w:r w:rsidR="00686F22">
        <w:rPr>
          <w:rFonts w:ascii="Times New Roman" w:hAnsi="Times New Roman"/>
        </w:rPr>
        <w:t xml:space="preserve"> </w:t>
      </w:r>
      <w:r w:rsidR="0011613D" w:rsidRPr="00857BA4">
        <w:rPr>
          <w:rFonts w:ascii="Times New Roman" w:hAnsi="Times New Roman"/>
        </w:rPr>
        <w:t xml:space="preserve"> режим хозяйствования и </w:t>
      </w:r>
      <w:r w:rsidR="00686F22">
        <w:rPr>
          <w:rFonts w:ascii="Times New Roman" w:hAnsi="Times New Roman"/>
        </w:rPr>
        <w:t xml:space="preserve">частичного </w:t>
      </w:r>
      <w:r w:rsidR="0011613D" w:rsidRPr="00857BA4">
        <w:rPr>
          <w:rFonts w:ascii="Times New Roman" w:hAnsi="Times New Roman"/>
        </w:rPr>
        <w:t>самофинансирования.</w:t>
      </w:r>
    </w:p>
    <w:p w:rsidR="0011613D" w:rsidRDefault="004E752E" w:rsidP="003F09BA">
      <w:pPr>
        <w:pStyle w:val="a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О</w:t>
      </w:r>
      <w:r w:rsidR="0011613D" w:rsidRPr="00857BA4">
        <w:rPr>
          <w:rFonts w:ascii="Times New Roman" w:hAnsi="Times New Roman"/>
        </w:rPr>
        <w:t xml:space="preserve">борот розничной торговли </w:t>
      </w:r>
      <w:r>
        <w:rPr>
          <w:rFonts w:ascii="Times New Roman" w:hAnsi="Times New Roman"/>
        </w:rPr>
        <w:t xml:space="preserve">увеличится к 2020 году </w:t>
      </w:r>
      <w:r w:rsidR="0011613D" w:rsidRPr="00857BA4">
        <w:rPr>
          <w:rFonts w:ascii="Times New Roman" w:hAnsi="Times New Roman"/>
        </w:rPr>
        <w:t>в 1,1</w:t>
      </w:r>
      <w:r>
        <w:rPr>
          <w:rFonts w:ascii="Times New Roman" w:hAnsi="Times New Roman"/>
        </w:rPr>
        <w:t>5</w:t>
      </w:r>
      <w:r w:rsidR="0011613D" w:rsidRPr="00857BA4">
        <w:rPr>
          <w:rFonts w:ascii="Times New Roman" w:hAnsi="Times New Roman"/>
        </w:rPr>
        <w:t xml:space="preserve">. Налоговые и неналоговые доходы консолидированного бюджета увеличатся со </w:t>
      </w:r>
      <w:r>
        <w:rPr>
          <w:rFonts w:ascii="Times New Roman" w:hAnsi="Times New Roman"/>
        </w:rPr>
        <w:t>163,8</w:t>
      </w:r>
      <w:r w:rsidR="0011613D" w:rsidRPr="00857BA4">
        <w:rPr>
          <w:rFonts w:ascii="Times New Roman" w:hAnsi="Times New Roman"/>
        </w:rPr>
        <w:t xml:space="preserve"> тыс. руб. в 20</w:t>
      </w:r>
      <w:r w:rsidR="00003C3D">
        <w:rPr>
          <w:rFonts w:ascii="Times New Roman" w:hAnsi="Times New Roman"/>
        </w:rPr>
        <w:t>16</w:t>
      </w:r>
      <w:r w:rsidR="0011613D" w:rsidRPr="00857BA4">
        <w:rPr>
          <w:rFonts w:ascii="Times New Roman" w:hAnsi="Times New Roman"/>
        </w:rPr>
        <w:t xml:space="preserve">  году до </w:t>
      </w:r>
      <w:r>
        <w:rPr>
          <w:rFonts w:ascii="Times New Roman" w:hAnsi="Times New Roman"/>
        </w:rPr>
        <w:t>187,3</w:t>
      </w:r>
      <w:r w:rsidR="0011613D" w:rsidRPr="00857BA4">
        <w:rPr>
          <w:rFonts w:ascii="Times New Roman" w:hAnsi="Times New Roman"/>
        </w:rPr>
        <w:t xml:space="preserve"> тыс. руб. в 2020 году. Среднемесячная номинальная начисленная заработная плата одного работника к 2020 году достигнет уровня </w:t>
      </w:r>
      <w:r>
        <w:rPr>
          <w:rFonts w:ascii="Times New Roman" w:hAnsi="Times New Roman"/>
        </w:rPr>
        <w:t>17,0</w:t>
      </w:r>
      <w:r w:rsidR="0011613D" w:rsidRPr="00857BA4">
        <w:rPr>
          <w:rFonts w:ascii="Times New Roman" w:hAnsi="Times New Roman"/>
        </w:rPr>
        <w:t xml:space="preserve"> тыс. руб., реальные располагаемые денежные доходы увеличатся на 5,0 %.  Доля населения с денежными доходами ниже величины прожиточного минимума, в общей численности населения, составит </w:t>
      </w:r>
      <w:r>
        <w:rPr>
          <w:rFonts w:ascii="Times New Roman" w:hAnsi="Times New Roman"/>
        </w:rPr>
        <w:t>9,5</w:t>
      </w:r>
      <w:r w:rsidR="0011613D" w:rsidRPr="00857BA4">
        <w:rPr>
          <w:rFonts w:ascii="Times New Roman" w:hAnsi="Times New Roman"/>
        </w:rPr>
        <w:t>%.</w:t>
      </w:r>
      <w:r w:rsidR="0011613D" w:rsidRPr="00857BA4">
        <w:rPr>
          <w:rFonts w:ascii="Times New Roman" w:hAnsi="Times New Roman"/>
          <w:color w:val="FF0000"/>
        </w:rPr>
        <w:t xml:space="preserve"> </w:t>
      </w:r>
    </w:p>
    <w:p w:rsidR="004E752E" w:rsidRDefault="004E752E" w:rsidP="003F09BA">
      <w:pPr>
        <w:pStyle w:val="a4"/>
        <w:jc w:val="both"/>
        <w:rPr>
          <w:rFonts w:ascii="Times New Roman" w:hAnsi="Times New Roman"/>
          <w:color w:val="FF0000"/>
        </w:rPr>
      </w:pPr>
    </w:p>
    <w:p w:rsidR="004D163D" w:rsidRDefault="004D163D" w:rsidP="003F09BA">
      <w:pPr>
        <w:pStyle w:val="a4"/>
        <w:jc w:val="both"/>
        <w:rPr>
          <w:rFonts w:ascii="Times New Roman" w:hAnsi="Times New Roman"/>
          <w:color w:val="FF0000"/>
        </w:rPr>
      </w:pPr>
    </w:p>
    <w:p w:rsidR="004D163D" w:rsidRDefault="004D163D" w:rsidP="003F09BA">
      <w:pPr>
        <w:pStyle w:val="a4"/>
        <w:jc w:val="both"/>
        <w:rPr>
          <w:rFonts w:ascii="Times New Roman" w:hAnsi="Times New Roman"/>
          <w:color w:val="FF0000"/>
        </w:rPr>
      </w:pPr>
    </w:p>
    <w:p w:rsidR="004D163D" w:rsidRPr="00857BA4" w:rsidRDefault="004D163D" w:rsidP="003F09BA">
      <w:pPr>
        <w:pStyle w:val="a4"/>
        <w:jc w:val="both"/>
        <w:rPr>
          <w:rFonts w:ascii="Times New Roman" w:hAnsi="Times New Roman"/>
          <w:color w:val="FF0000"/>
        </w:rPr>
      </w:pPr>
    </w:p>
    <w:p w:rsidR="0011613D" w:rsidRPr="004E752E" w:rsidRDefault="0011613D" w:rsidP="004E752E">
      <w:pPr>
        <w:pStyle w:val="a4"/>
        <w:jc w:val="center"/>
        <w:rPr>
          <w:rFonts w:ascii="Times New Roman" w:hAnsi="Times New Roman"/>
          <w:b/>
        </w:rPr>
      </w:pPr>
      <w:r w:rsidRPr="004E752E">
        <w:rPr>
          <w:rFonts w:ascii="Times New Roman" w:hAnsi="Times New Roman"/>
          <w:b/>
        </w:rPr>
        <w:lastRenderedPageBreak/>
        <w:t>Основные индикаторы Программы социально-экономического развития</w:t>
      </w:r>
    </w:p>
    <w:p w:rsidR="0011613D" w:rsidRPr="004E752E" w:rsidRDefault="0011613D" w:rsidP="004E752E">
      <w:pPr>
        <w:pStyle w:val="a4"/>
        <w:jc w:val="center"/>
        <w:rPr>
          <w:rFonts w:ascii="Times New Roman" w:hAnsi="Times New Roman"/>
          <w:b/>
        </w:rPr>
      </w:pPr>
      <w:r w:rsidRPr="004E752E">
        <w:rPr>
          <w:rFonts w:ascii="Times New Roman" w:hAnsi="Times New Roman"/>
          <w:b/>
        </w:rPr>
        <w:t>муниципального образования сельско</w:t>
      </w:r>
      <w:r w:rsidR="004E752E">
        <w:rPr>
          <w:rFonts w:ascii="Times New Roman" w:hAnsi="Times New Roman"/>
          <w:b/>
        </w:rPr>
        <w:t>е</w:t>
      </w:r>
      <w:r w:rsidRPr="004E752E">
        <w:rPr>
          <w:rFonts w:ascii="Times New Roman" w:hAnsi="Times New Roman"/>
          <w:b/>
        </w:rPr>
        <w:t xml:space="preserve"> поселени</w:t>
      </w:r>
      <w:r w:rsidR="004E752E">
        <w:rPr>
          <w:rFonts w:ascii="Times New Roman" w:hAnsi="Times New Roman"/>
          <w:b/>
        </w:rPr>
        <w:t>е</w:t>
      </w:r>
      <w:r w:rsidRPr="004E752E">
        <w:rPr>
          <w:rFonts w:ascii="Times New Roman" w:hAnsi="Times New Roman"/>
          <w:b/>
        </w:rPr>
        <w:t xml:space="preserve">  «</w:t>
      </w:r>
      <w:r w:rsidR="004E752E">
        <w:rPr>
          <w:rFonts w:ascii="Times New Roman" w:hAnsi="Times New Roman"/>
          <w:b/>
        </w:rPr>
        <w:t>Арзгун</w:t>
      </w:r>
      <w:r w:rsidRPr="004E752E">
        <w:rPr>
          <w:rFonts w:ascii="Times New Roman" w:hAnsi="Times New Roman"/>
          <w:b/>
        </w:rPr>
        <w:t>»  на 201</w:t>
      </w:r>
      <w:r w:rsidR="00C243CD" w:rsidRPr="004E752E">
        <w:rPr>
          <w:rFonts w:ascii="Times New Roman" w:hAnsi="Times New Roman"/>
          <w:b/>
        </w:rPr>
        <w:t>6</w:t>
      </w:r>
      <w:r w:rsidRPr="004E752E">
        <w:rPr>
          <w:rFonts w:ascii="Times New Roman" w:hAnsi="Times New Roman"/>
          <w:b/>
        </w:rPr>
        <w:t xml:space="preserve"> – 2020 годы</w:t>
      </w:r>
    </w:p>
    <w:p w:rsidR="0011613D" w:rsidRPr="00857BA4" w:rsidRDefault="0011613D" w:rsidP="004E752E">
      <w:pPr>
        <w:pStyle w:val="a4"/>
        <w:jc w:val="right"/>
        <w:rPr>
          <w:rFonts w:ascii="Times New Roman" w:hAnsi="Times New Roman"/>
        </w:rPr>
      </w:pPr>
      <w:r w:rsidRPr="00857BA4">
        <w:rPr>
          <w:rFonts w:ascii="Times New Roman" w:hAnsi="Times New Roman"/>
        </w:rPr>
        <w:t>Таблица 1</w:t>
      </w:r>
      <w:r w:rsidR="004E752E">
        <w:rPr>
          <w:rFonts w:ascii="Times New Roman" w:hAnsi="Times New Roman"/>
        </w:rPr>
        <w:t>6</w:t>
      </w:r>
    </w:p>
    <w:tbl>
      <w:tblPr>
        <w:tblW w:w="98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0"/>
        <w:gridCol w:w="708"/>
        <w:gridCol w:w="993"/>
        <w:gridCol w:w="850"/>
        <w:gridCol w:w="992"/>
        <w:gridCol w:w="851"/>
        <w:gridCol w:w="945"/>
        <w:gridCol w:w="30"/>
        <w:gridCol w:w="15"/>
        <w:gridCol w:w="15"/>
        <w:gridCol w:w="60"/>
        <w:gridCol w:w="1221"/>
      </w:tblGrid>
      <w:tr w:rsidR="00C243CD" w:rsidRPr="00857BA4" w:rsidTr="00C243CD">
        <w:trPr>
          <w:trHeight w:val="340"/>
        </w:trPr>
        <w:tc>
          <w:tcPr>
            <w:tcW w:w="3130" w:type="dxa"/>
            <w:shd w:val="clear" w:color="auto" w:fill="auto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Индикаторы</w:t>
            </w:r>
          </w:p>
        </w:tc>
        <w:tc>
          <w:tcPr>
            <w:tcW w:w="708" w:type="dxa"/>
            <w:shd w:val="clear" w:color="auto" w:fill="auto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 xml:space="preserve">Ед. </w:t>
            </w:r>
            <w:proofErr w:type="spellStart"/>
            <w:r w:rsidRPr="00857BA4">
              <w:rPr>
                <w:rFonts w:ascii="Times New Roman" w:hAnsi="Times New Roman"/>
                <w:bCs/>
              </w:rPr>
              <w:t>изм</w:t>
            </w:r>
            <w:proofErr w:type="spellEnd"/>
            <w:r w:rsidRPr="00857BA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43CD" w:rsidRPr="00857BA4" w:rsidRDefault="00C243CD" w:rsidP="00C243CD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16</w:t>
            </w:r>
            <w:r w:rsidRPr="00857BA4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43CD" w:rsidRPr="00857BA4" w:rsidRDefault="00C243CD" w:rsidP="00C243CD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  <w:r w:rsidRPr="00857BA4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3CD" w:rsidRPr="00857BA4" w:rsidRDefault="00C243CD" w:rsidP="00C243CD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  <w:r w:rsidR="00F62169">
              <w:rPr>
                <w:rFonts w:ascii="Times New Roman" w:hAnsi="Times New Roman"/>
                <w:bCs/>
              </w:rPr>
              <w:t xml:space="preserve"> </w:t>
            </w:r>
            <w:r w:rsidRPr="00857BA4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43CD" w:rsidRPr="00857BA4" w:rsidRDefault="00C243CD" w:rsidP="00C243CD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9</w:t>
            </w:r>
            <w:r w:rsidRPr="00857BA4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065" w:type="dxa"/>
            <w:gridSpan w:val="5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2020</w:t>
            </w:r>
            <w:r w:rsidR="00F62169">
              <w:rPr>
                <w:rFonts w:ascii="Times New Roman" w:hAnsi="Times New Roman"/>
                <w:bCs/>
              </w:rPr>
              <w:t xml:space="preserve"> </w:t>
            </w:r>
            <w:r w:rsidRPr="00857BA4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243CD" w:rsidRPr="00857BA4" w:rsidRDefault="00C243CD" w:rsidP="00C243C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11613D" w:rsidRPr="00857BA4" w:rsidTr="0011613D">
        <w:trPr>
          <w:trHeight w:val="340"/>
        </w:trPr>
        <w:tc>
          <w:tcPr>
            <w:tcW w:w="9810" w:type="dxa"/>
            <w:gridSpan w:val="12"/>
            <w:shd w:val="clear" w:color="auto" w:fill="auto"/>
          </w:tcPr>
          <w:p w:rsidR="0011613D" w:rsidRPr="00857BA4" w:rsidRDefault="0011613D" w:rsidP="0011613D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Основные макроэкономические индикаторы</w:t>
            </w:r>
          </w:p>
        </w:tc>
      </w:tr>
      <w:tr w:rsidR="00C243CD" w:rsidRPr="00857BA4" w:rsidTr="00C243CD">
        <w:trPr>
          <w:trHeight w:val="340"/>
        </w:trPr>
        <w:tc>
          <w:tcPr>
            <w:tcW w:w="3130" w:type="dxa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43CD" w:rsidRPr="00857BA4" w:rsidRDefault="003F09BA" w:rsidP="003F09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43CD" w:rsidRPr="00857BA4" w:rsidRDefault="003F09BA" w:rsidP="003F09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3CD" w:rsidRPr="00857BA4" w:rsidRDefault="003F09BA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43CD" w:rsidRPr="00857BA4" w:rsidRDefault="003F09BA" w:rsidP="003F09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</w:tcPr>
          <w:p w:rsidR="00C243CD" w:rsidRPr="00857BA4" w:rsidRDefault="003F09BA" w:rsidP="003F09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C243CD" w:rsidRPr="00857BA4" w:rsidRDefault="00C243CD" w:rsidP="00C243CD">
            <w:pPr>
              <w:pStyle w:val="a4"/>
              <w:rPr>
                <w:rFonts w:ascii="Times New Roman" w:hAnsi="Times New Roman"/>
              </w:rPr>
            </w:pPr>
          </w:p>
        </w:tc>
      </w:tr>
      <w:tr w:rsidR="00C243CD" w:rsidRPr="00857BA4" w:rsidTr="00C243CD">
        <w:trPr>
          <w:trHeight w:val="340"/>
        </w:trPr>
        <w:tc>
          <w:tcPr>
            <w:tcW w:w="3130" w:type="dxa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 xml:space="preserve">Реальные располагаемые денежные доходы населения, </w:t>
            </w:r>
            <w:proofErr w:type="gramStart"/>
            <w:r w:rsidRPr="00857BA4">
              <w:rPr>
                <w:rFonts w:ascii="Times New Roman" w:hAnsi="Times New Roman"/>
              </w:rPr>
              <w:t>в</w:t>
            </w:r>
            <w:proofErr w:type="gramEnd"/>
            <w:r w:rsidRPr="00857BA4">
              <w:rPr>
                <w:rFonts w:ascii="Times New Roman" w:hAnsi="Times New Roman"/>
              </w:rPr>
              <w:t xml:space="preserve"> % </w:t>
            </w:r>
            <w:proofErr w:type="gramStart"/>
            <w:r w:rsidRPr="00857BA4">
              <w:rPr>
                <w:rFonts w:ascii="Times New Roman" w:hAnsi="Times New Roman"/>
              </w:rPr>
              <w:t>к</w:t>
            </w:r>
            <w:proofErr w:type="gramEnd"/>
            <w:r w:rsidRPr="00857BA4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43CD" w:rsidRPr="00857BA4" w:rsidRDefault="00C243CD" w:rsidP="00A56583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1</w:t>
            </w:r>
            <w:r w:rsidR="00A56583">
              <w:rPr>
                <w:rFonts w:ascii="Times New Roman" w:hAnsi="Times New Roman"/>
                <w:bCs/>
              </w:rPr>
              <w:t>0</w:t>
            </w:r>
            <w:r w:rsidRPr="00857BA4">
              <w:rPr>
                <w:rFonts w:ascii="Times New Roman" w:hAnsi="Times New Roman"/>
                <w:bCs/>
              </w:rPr>
              <w:t>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102,2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102,6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103,0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C243CD" w:rsidRPr="00857BA4" w:rsidRDefault="00C243CD" w:rsidP="00C243C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C243CD" w:rsidRPr="00857BA4" w:rsidTr="00C243CD">
        <w:trPr>
          <w:trHeight w:val="340"/>
        </w:trPr>
        <w:tc>
          <w:tcPr>
            <w:tcW w:w="3130" w:type="dxa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 xml:space="preserve">Доля населения с денежными доходами ниже величины прожиточного минимума, в общей численности населения   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43CD" w:rsidRPr="00857BA4" w:rsidRDefault="00EC02C0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43CD" w:rsidRPr="00857BA4" w:rsidRDefault="00EC02C0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3CD" w:rsidRPr="00857BA4" w:rsidRDefault="00EC02C0" w:rsidP="00F6216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43CD" w:rsidRPr="00857BA4" w:rsidRDefault="00EC02C0" w:rsidP="00F6216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</w:tcPr>
          <w:p w:rsidR="00C243CD" w:rsidRPr="00857BA4" w:rsidRDefault="00EC02C0" w:rsidP="00F6216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C243CD" w:rsidRPr="00857BA4" w:rsidRDefault="00C243CD" w:rsidP="00C243CD">
            <w:pPr>
              <w:pStyle w:val="a4"/>
              <w:rPr>
                <w:rFonts w:ascii="Times New Roman" w:hAnsi="Times New Roman"/>
              </w:rPr>
            </w:pPr>
          </w:p>
        </w:tc>
      </w:tr>
      <w:tr w:rsidR="00C243CD" w:rsidRPr="00857BA4" w:rsidTr="00C243CD">
        <w:trPr>
          <w:trHeight w:val="340"/>
        </w:trPr>
        <w:tc>
          <w:tcPr>
            <w:tcW w:w="3130" w:type="dxa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43CD" w:rsidRPr="00857BA4" w:rsidRDefault="00C243CD" w:rsidP="00EC02C0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1</w:t>
            </w:r>
            <w:r w:rsidR="00EC02C0">
              <w:rPr>
                <w:rFonts w:ascii="Times New Roman" w:hAnsi="Times New Roman"/>
              </w:rPr>
              <w:t>63,8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43CD" w:rsidRPr="00857BA4" w:rsidRDefault="00EC02C0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3CD" w:rsidRPr="00857BA4" w:rsidRDefault="00EC02C0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43CD" w:rsidRPr="00857BA4" w:rsidRDefault="00EC02C0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</w:tcPr>
          <w:p w:rsidR="00C243CD" w:rsidRPr="00857BA4" w:rsidRDefault="00EC02C0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187,3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C243CD" w:rsidRPr="00857BA4" w:rsidRDefault="00C243CD" w:rsidP="00C243CD">
            <w:pPr>
              <w:pStyle w:val="a4"/>
              <w:rPr>
                <w:rFonts w:ascii="Times New Roman" w:hAnsi="Times New Roman"/>
              </w:rPr>
            </w:pPr>
          </w:p>
        </w:tc>
      </w:tr>
      <w:tr w:rsidR="00C243CD" w:rsidRPr="00857BA4" w:rsidTr="00C243CD">
        <w:trPr>
          <w:trHeight w:val="340"/>
        </w:trPr>
        <w:tc>
          <w:tcPr>
            <w:tcW w:w="3130" w:type="dxa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Индекс потребительских цен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109,5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108,0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107,0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  <w:bCs/>
              </w:rPr>
            </w:pPr>
            <w:r w:rsidRPr="00857BA4">
              <w:rPr>
                <w:rFonts w:ascii="Times New Roman" w:hAnsi="Times New Roman"/>
                <w:bCs/>
              </w:rPr>
              <w:t>106,2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C243CD" w:rsidRPr="00857BA4" w:rsidRDefault="00C243CD" w:rsidP="00C243CD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C243CD" w:rsidRPr="00857BA4" w:rsidTr="00C243CD">
        <w:trPr>
          <w:trHeight w:val="340"/>
        </w:trPr>
        <w:tc>
          <w:tcPr>
            <w:tcW w:w="3130" w:type="dxa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Уровень общей безработицы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43CD" w:rsidRPr="00857BA4" w:rsidRDefault="00EC02C0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43CD" w:rsidRPr="00857BA4" w:rsidRDefault="00C243CD" w:rsidP="00EC02C0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6,</w:t>
            </w:r>
            <w:r w:rsidR="00EC02C0">
              <w:rPr>
                <w:rFonts w:ascii="Times New Roman" w:hAnsi="Times New Roman"/>
              </w:rPr>
              <w:t>5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</w:tcPr>
          <w:p w:rsidR="00C243CD" w:rsidRPr="00857BA4" w:rsidRDefault="00C243C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6,2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C243CD" w:rsidRPr="00857BA4" w:rsidRDefault="00C243CD" w:rsidP="00C243CD">
            <w:pPr>
              <w:pStyle w:val="a4"/>
              <w:rPr>
                <w:rFonts w:ascii="Times New Roman" w:hAnsi="Times New Roman"/>
              </w:rPr>
            </w:pPr>
          </w:p>
        </w:tc>
      </w:tr>
      <w:tr w:rsidR="0011613D" w:rsidRPr="00857BA4" w:rsidTr="0011613D">
        <w:trPr>
          <w:trHeight w:val="340"/>
        </w:trPr>
        <w:tc>
          <w:tcPr>
            <w:tcW w:w="9810" w:type="dxa"/>
            <w:gridSpan w:val="12"/>
            <w:shd w:val="clear" w:color="auto" w:fill="auto"/>
            <w:vAlign w:val="center"/>
          </w:tcPr>
          <w:p w:rsidR="0011613D" w:rsidRPr="00857BA4" w:rsidRDefault="0011613D" w:rsidP="001161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BA4">
              <w:rPr>
                <w:rFonts w:ascii="Times New Roman" w:hAnsi="Times New Roman"/>
                <w:sz w:val="24"/>
                <w:szCs w:val="24"/>
              </w:rPr>
              <w:t>Основные индикаторы развития экономики</w:t>
            </w:r>
          </w:p>
        </w:tc>
      </w:tr>
      <w:tr w:rsidR="00003C3D" w:rsidRPr="00857BA4" w:rsidTr="00003C3D">
        <w:trPr>
          <w:trHeight w:val="340"/>
        </w:trPr>
        <w:tc>
          <w:tcPr>
            <w:tcW w:w="3130" w:type="dxa"/>
            <w:shd w:val="clear" w:color="auto" w:fill="auto"/>
            <w:vAlign w:val="center"/>
          </w:tcPr>
          <w:p w:rsidR="00003C3D" w:rsidRPr="00857BA4" w:rsidRDefault="00003C3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Объем отгруженных товаров  собственного производства, выполненных работ и услуг малыми и средними предприятиями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C3D" w:rsidRPr="00857BA4" w:rsidRDefault="00003C3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млн.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3C3D" w:rsidRPr="00857BA4" w:rsidRDefault="00003C3D" w:rsidP="0011613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C3D" w:rsidRPr="00857BA4" w:rsidRDefault="00003C3D" w:rsidP="0011613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3C3D" w:rsidRPr="00857BA4" w:rsidRDefault="00003C3D" w:rsidP="0011613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03C3D" w:rsidRPr="00857BA4" w:rsidRDefault="00003C3D" w:rsidP="0011613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003C3D" w:rsidRPr="00857BA4" w:rsidRDefault="00003C3D" w:rsidP="0011613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003C3D" w:rsidRPr="00857BA4" w:rsidRDefault="00003C3D" w:rsidP="00003C3D">
            <w:pPr>
              <w:pStyle w:val="a4"/>
              <w:rPr>
                <w:rFonts w:ascii="Times New Roman" w:hAnsi="Times New Roman"/>
              </w:rPr>
            </w:pPr>
          </w:p>
        </w:tc>
      </w:tr>
      <w:tr w:rsidR="00003C3D" w:rsidRPr="00857BA4" w:rsidTr="00003C3D">
        <w:trPr>
          <w:trHeight w:val="340"/>
        </w:trPr>
        <w:tc>
          <w:tcPr>
            <w:tcW w:w="3130" w:type="dxa"/>
            <w:shd w:val="clear" w:color="auto" w:fill="auto"/>
            <w:vAlign w:val="center"/>
          </w:tcPr>
          <w:p w:rsidR="00003C3D" w:rsidRPr="00857BA4" w:rsidRDefault="00003C3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Валовая продукция сельского хозяйства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C3D" w:rsidRPr="00857BA4" w:rsidRDefault="00003C3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млн.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3C3D" w:rsidRPr="00857BA4" w:rsidRDefault="00EC02C0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3C3D" w:rsidRPr="00857BA4" w:rsidRDefault="00EC02C0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3C3D" w:rsidRPr="00857BA4" w:rsidRDefault="00EC02C0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3C3D" w:rsidRPr="00857BA4" w:rsidRDefault="00EC02C0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003C3D" w:rsidRPr="00857BA4" w:rsidRDefault="00EC02C0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003C3D" w:rsidRPr="00857BA4" w:rsidRDefault="00003C3D" w:rsidP="00003C3D">
            <w:pPr>
              <w:pStyle w:val="a4"/>
              <w:rPr>
                <w:rFonts w:ascii="Times New Roman" w:hAnsi="Times New Roman"/>
              </w:rPr>
            </w:pPr>
          </w:p>
        </w:tc>
      </w:tr>
      <w:tr w:rsidR="00003C3D" w:rsidRPr="00857BA4" w:rsidTr="00003C3D">
        <w:trPr>
          <w:trHeight w:val="149"/>
        </w:trPr>
        <w:tc>
          <w:tcPr>
            <w:tcW w:w="3130" w:type="dxa"/>
            <w:shd w:val="clear" w:color="auto" w:fill="auto"/>
          </w:tcPr>
          <w:p w:rsidR="00003C3D" w:rsidRPr="00857BA4" w:rsidRDefault="00003C3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 xml:space="preserve">Оборот розничной торговли,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C3D" w:rsidRPr="00857BA4" w:rsidRDefault="00003C3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млн.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3C3D" w:rsidRPr="00857BA4" w:rsidRDefault="004E752E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3C3D" w:rsidRPr="00857BA4" w:rsidRDefault="004E752E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3C3D" w:rsidRPr="00857BA4" w:rsidRDefault="004E752E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3C3D" w:rsidRPr="00857BA4" w:rsidRDefault="004E752E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003C3D" w:rsidRPr="00857BA4" w:rsidRDefault="004E752E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:rsidR="00003C3D" w:rsidRPr="00857BA4" w:rsidRDefault="00003C3D" w:rsidP="00003C3D">
            <w:pPr>
              <w:pStyle w:val="a4"/>
              <w:rPr>
                <w:rFonts w:ascii="Times New Roman" w:hAnsi="Times New Roman"/>
              </w:rPr>
            </w:pPr>
          </w:p>
        </w:tc>
      </w:tr>
      <w:tr w:rsidR="0011613D" w:rsidRPr="00857BA4" w:rsidTr="0011613D">
        <w:trPr>
          <w:trHeight w:val="340"/>
        </w:trPr>
        <w:tc>
          <w:tcPr>
            <w:tcW w:w="9810" w:type="dxa"/>
            <w:gridSpan w:val="12"/>
            <w:shd w:val="clear" w:color="auto" w:fill="auto"/>
          </w:tcPr>
          <w:p w:rsidR="0011613D" w:rsidRPr="00857BA4" w:rsidRDefault="0011613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Основные индикаторы развития социальной сферы</w:t>
            </w:r>
          </w:p>
        </w:tc>
      </w:tr>
      <w:tr w:rsidR="00003C3D" w:rsidRPr="00857BA4" w:rsidTr="00003C3D">
        <w:trPr>
          <w:trHeight w:val="340"/>
        </w:trPr>
        <w:tc>
          <w:tcPr>
            <w:tcW w:w="3130" w:type="dxa"/>
            <w:shd w:val="clear" w:color="auto" w:fill="auto"/>
            <w:vAlign w:val="center"/>
          </w:tcPr>
          <w:p w:rsidR="00003C3D" w:rsidRPr="00857BA4" w:rsidRDefault="00003C3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 xml:space="preserve">Численность постоянного населения на начало года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C3D" w:rsidRPr="00857BA4" w:rsidRDefault="00003C3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чел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3C3D" w:rsidRPr="00857BA4" w:rsidRDefault="004E752E" w:rsidP="00F62169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3C3D" w:rsidRPr="00857BA4" w:rsidRDefault="004E752E" w:rsidP="00F6216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3C3D" w:rsidRPr="00857BA4" w:rsidRDefault="004E752E" w:rsidP="00F6216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3C3D" w:rsidRPr="00857BA4" w:rsidRDefault="004E752E" w:rsidP="00F6216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003C3D" w:rsidRPr="00857BA4" w:rsidRDefault="004E752E" w:rsidP="00F6216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003C3D" w:rsidRPr="00857BA4" w:rsidRDefault="00003C3D" w:rsidP="00003C3D">
            <w:pPr>
              <w:pStyle w:val="a4"/>
              <w:rPr>
                <w:rFonts w:ascii="Times New Roman" w:hAnsi="Times New Roman"/>
              </w:rPr>
            </w:pPr>
          </w:p>
        </w:tc>
      </w:tr>
      <w:tr w:rsidR="00003C3D" w:rsidRPr="00857BA4" w:rsidTr="00003C3D">
        <w:trPr>
          <w:trHeight w:val="340"/>
        </w:trPr>
        <w:tc>
          <w:tcPr>
            <w:tcW w:w="3130" w:type="dxa"/>
            <w:shd w:val="clear" w:color="auto" w:fill="auto"/>
            <w:vAlign w:val="bottom"/>
          </w:tcPr>
          <w:p w:rsidR="00003C3D" w:rsidRPr="00857BA4" w:rsidRDefault="00003C3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 xml:space="preserve">Охват детей дошкольным образованием </w:t>
            </w:r>
          </w:p>
        </w:tc>
        <w:tc>
          <w:tcPr>
            <w:tcW w:w="708" w:type="dxa"/>
            <w:shd w:val="clear" w:color="auto" w:fill="auto"/>
          </w:tcPr>
          <w:p w:rsidR="00003C3D" w:rsidRPr="00857BA4" w:rsidRDefault="00003C3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003C3D" w:rsidRPr="00857BA4" w:rsidRDefault="004E752E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003C3D" w:rsidRPr="00C82D9A" w:rsidRDefault="004E752E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003C3D" w:rsidRPr="00C82D9A" w:rsidRDefault="004E752E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003C3D" w:rsidRPr="00C82D9A" w:rsidRDefault="004E752E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003C3D" w:rsidRPr="00C82D9A" w:rsidRDefault="004E752E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003C3D" w:rsidRPr="00C82D9A" w:rsidRDefault="00003C3D" w:rsidP="00003C3D">
            <w:pPr>
              <w:pStyle w:val="a4"/>
              <w:rPr>
                <w:rFonts w:ascii="Times New Roman" w:hAnsi="Times New Roman"/>
              </w:rPr>
            </w:pPr>
          </w:p>
        </w:tc>
      </w:tr>
      <w:tr w:rsidR="0011613D" w:rsidRPr="00857BA4" w:rsidTr="0011613D">
        <w:trPr>
          <w:trHeight w:val="340"/>
        </w:trPr>
        <w:tc>
          <w:tcPr>
            <w:tcW w:w="9810" w:type="dxa"/>
            <w:gridSpan w:val="12"/>
            <w:shd w:val="clear" w:color="auto" w:fill="auto"/>
            <w:vAlign w:val="center"/>
          </w:tcPr>
          <w:p w:rsidR="0011613D" w:rsidRPr="00857BA4" w:rsidRDefault="0011613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Основные индикаторы развития инфраструктуры</w:t>
            </w:r>
          </w:p>
        </w:tc>
      </w:tr>
      <w:tr w:rsidR="00003C3D" w:rsidRPr="00857BA4" w:rsidTr="00003C3D">
        <w:trPr>
          <w:trHeight w:val="340"/>
        </w:trPr>
        <w:tc>
          <w:tcPr>
            <w:tcW w:w="3130" w:type="dxa"/>
            <w:shd w:val="clear" w:color="auto" w:fill="auto"/>
            <w:vAlign w:val="center"/>
          </w:tcPr>
          <w:p w:rsidR="00003C3D" w:rsidRPr="00857BA4" w:rsidRDefault="00003C3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Уровень обеспеченности жильем на 1 чел.</w:t>
            </w:r>
          </w:p>
        </w:tc>
        <w:tc>
          <w:tcPr>
            <w:tcW w:w="708" w:type="dxa"/>
            <w:shd w:val="clear" w:color="auto" w:fill="auto"/>
          </w:tcPr>
          <w:p w:rsidR="00003C3D" w:rsidRPr="00857BA4" w:rsidRDefault="00003C3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кв.м.</w:t>
            </w:r>
          </w:p>
        </w:tc>
        <w:tc>
          <w:tcPr>
            <w:tcW w:w="993" w:type="dxa"/>
            <w:shd w:val="clear" w:color="auto" w:fill="auto"/>
          </w:tcPr>
          <w:p w:rsidR="00003C3D" w:rsidRPr="00857BA4" w:rsidRDefault="00003C3D" w:rsidP="004350FF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>1</w:t>
            </w:r>
            <w:r w:rsidR="004350FF">
              <w:rPr>
                <w:rFonts w:ascii="Times New Roman" w:hAnsi="Times New Roman"/>
              </w:rPr>
              <w:t>7,33</w:t>
            </w:r>
          </w:p>
        </w:tc>
        <w:tc>
          <w:tcPr>
            <w:tcW w:w="850" w:type="dxa"/>
            <w:shd w:val="clear" w:color="auto" w:fill="auto"/>
          </w:tcPr>
          <w:p w:rsidR="00003C3D" w:rsidRPr="00857BA4" w:rsidRDefault="004350FF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992" w:type="dxa"/>
            <w:shd w:val="clear" w:color="auto" w:fill="auto"/>
          </w:tcPr>
          <w:p w:rsidR="00003C3D" w:rsidRPr="00857BA4" w:rsidRDefault="00003C3D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1" w:type="dxa"/>
            <w:shd w:val="clear" w:color="auto" w:fill="auto"/>
          </w:tcPr>
          <w:p w:rsidR="00003C3D" w:rsidRPr="00857BA4" w:rsidRDefault="00003C3D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945" w:type="dxa"/>
            <w:shd w:val="clear" w:color="auto" w:fill="auto"/>
          </w:tcPr>
          <w:p w:rsidR="00003C3D" w:rsidRPr="00857BA4" w:rsidRDefault="00003C3D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341" w:type="dxa"/>
            <w:gridSpan w:val="5"/>
            <w:shd w:val="clear" w:color="auto" w:fill="auto"/>
          </w:tcPr>
          <w:p w:rsidR="00003C3D" w:rsidRPr="00857BA4" w:rsidRDefault="00003C3D" w:rsidP="00003C3D">
            <w:pPr>
              <w:pStyle w:val="a4"/>
              <w:rPr>
                <w:rFonts w:ascii="Times New Roman" w:hAnsi="Times New Roman"/>
              </w:rPr>
            </w:pPr>
          </w:p>
        </w:tc>
      </w:tr>
      <w:tr w:rsidR="00003C3D" w:rsidRPr="00857BA4" w:rsidTr="00003C3D">
        <w:trPr>
          <w:trHeight w:val="340"/>
        </w:trPr>
        <w:tc>
          <w:tcPr>
            <w:tcW w:w="3130" w:type="dxa"/>
            <w:shd w:val="clear" w:color="auto" w:fill="auto"/>
          </w:tcPr>
          <w:p w:rsidR="00003C3D" w:rsidRPr="00857BA4" w:rsidRDefault="00003C3D" w:rsidP="0011613D">
            <w:pPr>
              <w:pStyle w:val="a4"/>
              <w:rPr>
                <w:rFonts w:ascii="Times New Roman" w:hAnsi="Times New Roman"/>
              </w:rPr>
            </w:pPr>
            <w:r w:rsidRPr="00857BA4">
              <w:rPr>
                <w:rFonts w:ascii="Times New Roman" w:hAnsi="Times New Roman"/>
              </w:rPr>
              <w:t xml:space="preserve">Ввод жилья в эксплуатацию   </w:t>
            </w:r>
          </w:p>
        </w:tc>
        <w:tc>
          <w:tcPr>
            <w:tcW w:w="708" w:type="dxa"/>
            <w:shd w:val="clear" w:color="auto" w:fill="auto"/>
          </w:tcPr>
          <w:p w:rsidR="00003C3D" w:rsidRPr="00857BA4" w:rsidRDefault="00003C3D" w:rsidP="0011613D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 w:rsidRPr="00857BA4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857BA4">
              <w:rPr>
                <w:rFonts w:ascii="Times New Roman" w:hAnsi="Times New Roman"/>
              </w:rPr>
              <w:t xml:space="preserve"> </w:t>
            </w:r>
            <w:proofErr w:type="spellStart"/>
            <w:r w:rsidRPr="00857BA4">
              <w:rPr>
                <w:rFonts w:ascii="Times New Roman" w:hAnsi="Times New Roman"/>
              </w:rPr>
              <w:t>кв</w:t>
            </w:r>
            <w:proofErr w:type="spellEnd"/>
            <w:r w:rsidRPr="00857BA4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993" w:type="dxa"/>
            <w:shd w:val="clear" w:color="auto" w:fill="auto"/>
          </w:tcPr>
          <w:p w:rsidR="00003C3D" w:rsidRPr="00857BA4" w:rsidRDefault="004E752E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003C3D" w:rsidRPr="00857BA4" w:rsidRDefault="004E752E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003C3D" w:rsidRPr="00857BA4" w:rsidRDefault="004E752E" w:rsidP="0011613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003C3D" w:rsidRPr="00857BA4" w:rsidRDefault="00003C3D" w:rsidP="004E752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857BA4">
              <w:rPr>
                <w:rFonts w:ascii="Times New Roman" w:hAnsi="Times New Roman"/>
              </w:rPr>
              <w:t>,</w:t>
            </w:r>
            <w:r w:rsidR="004E752E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003C3D" w:rsidRPr="00857BA4" w:rsidRDefault="00003C3D" w:rsidP="004E752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4E752E">
              <w:rPr>
                <w:rFonts w:ascii="Times New Roman" w:hAnsi="Times New Roman"/>
              </w:rPr>
              <w:t>3</w:t>
            </w:r>
          </w:p>
        </w:tc>
        <w:tc>
          <w:tcPr>
            <w:tcW w:w="1341" w:type="dxa"/>
            <w:gridSpan w:val="5"/>
            <w:shd w:val="clear" w:color="auto" w:fill="auto"/>
          </w:tcPr>
          <w:p w:rsidR="00003C3D" w:rsidRPr="00857BA4" w:rsidRDefault="00003C3D" w:rsidP="00003C3D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11613D" w:rsidRPr="00857BA4" w:rsidRDefault="0011613D" w:rsidP="00496A2D">
      <w:pPr>
        <w:pStyle w:val="a4"/>
        <w:rPr>
          <w:rFonts w:ascii="Times New Roman" w:hAnsi="Times New Roman"/>
          <w:sz w:val="24"/>
          <w:szCs w:val="24"/>
        </w:rPr>
      </w:pPr>
    </w:p>
    <w:sectPr w:rsidR="0011613D" w:rsidRPr="00857BA4" w:rsidSect="0015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C8B"/>
    <w:multiLevelType w:val="hybridMultilevel"/>
    <w:tmpl w:val="7A904FA8"/>
    <w:lvl w:ilvl="0" w:tplc="FDFC5C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9F7AAF"/>
    <w:multiLevelType w:val="hybridMultilevel"/>
    <w:tmpl w:val="DCC4030E"/>
    <w:lvl w:ilvl="0" w:tplc="7D94105C">
      <w:start w:val="1"/>
      <w:numFmt w:val="decimal"/>
      <w:lvlText w:val="%1."/>
      <w:lvlJc w:val="left"/>
      <w:pPr>
        <w:ind w:left="720" w:hanging="360"/>
      </w:pPr>
      <w:rPr>
        <w:color w:val="242424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C0801"/>
    <w:multiLevelType w:val="hybridMultilevel"/>
    <w:tmpl w:val="79341D14"/>
    <w:lvl w:ilvl="0" w:tplc="FDFC5C0A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C21CA5"/>
    <w:multiLevelType w:val="hybridMultilevel"/>
    <w:tmpl w:val="312CE322"/>
    <w:lvl w:ilvl="0" w:tplc="32E6FDAC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337"/>
    <w:rsid w:val="00003C3D"/>
    <w:rsid w:val="00050D37"/>
    <w:rsid w:val="00056422"/>
    <w:rsid w:val="00075AEE"/>
    <w:rsid w:val="00084A59"/>
    <w:rsid w:val="000C1722"/>
    <w:rsid w:val="000C34AE"/>
    <w:rsid w:val="000E1822"/>
    <w:rsid w:val="000E6AE0"/>
    <w:rsid w:val="00115D6D"/>
    <w:rsid w:val="0011613D"/>
    <w:rsid w:val="0015658E"/>
    <w:rsid w:val="00174B4C"/>
    <w:rsid w:val="00197BAF"/>
    <w:rsid w:val="001D6C09"/>
    <w:rsid w:val="00201EEA"/>
    <w:rsid w:val="0022547B"/>
    <w:rsid w:val="002F57BE"/>
    <w:rsid w:val="002F6A90"/>
    <w:rsid w:val="003013AE"/>
    <w:rsid w:val="003449AA"/>
    <w:rsid w:val="003511DC"/>
    <w:rsid w:val="00352B75"/>
    <w:rsid w:val="00380EFC"/>
    <w:rsid w:val="0039579A"/>
    <w:rsid w:val="003C4749"/>
    <w:rsid w:val="003D38E2"/>
    <w:rsid w:val="003F09BA"/>
    <w:rsid w:val="00421978"/>
    <w:rsid w:val="004350FF"/>
    <w:rsid w:val="004600DF"/>
    <w:rsid w:val="004730C7"/>
    <w:rsid w:val="004935CA"/>
    <w:rsid w:val="00494EE4"/>
    <w:rsid w:val="00496A2D"/>
    <w:rsid w:val="004B5CD8"/>
    <w:rsid w:val="004D163D"/>
    <w:rsid w:val="004D5984"/>
    <w:rsid w:val="004E46A8"/>
    <w:rsid w:val="004E752E"/>
    <w:rsid w:val="004F25D9"/>
    <w:rsid w:val="00500C79"/>
    <w:rsid w:val="005347F4"/>
    <w:rsid w:val="00577E04"/>
    <w:rsid w:val="00581128"/>
    <w:rsid w:val="005A1E66"/>
    <w:rsid w:val="005A595A"/>
    <w:rsid w:val="005E5BBE"/>
    <w:rsid w:val="00601706"/>
    <w:rsid w:val="00622FDE"/>
    <w:rsid w:val="00633BD0"/>
    <w:rsid w:val="00634158"/>
    <w:rsid w:val="006342FD"/>
    <w:rsid w:val="00654096"/>
    <w:rsid w:val="006559EB"/>
    <w:rsid w:val="00657B0E"/>
    <w:rsid w:val="00672233"/>
    <w:rsid w:val="006819DB"/>
    <w:rsid w:val="00686D97"/>
    <w:rsid w:val="00686F22"/>
    <w:rsid w:val="00697ECD"/>
    <w:rsid w:val="006B7C26"/>
    <w:rsid w:val="006D5519"/>
    <w:rsid w:val="00720805"/>
    <w:rsid w:val="00721B03"/>
    <w:rsid w:val="00737CC1"/>
    <w:rsid w:val="00763013"/>
    <w:rsid w:val="007C3800"/>
    <w:rsid w:val="007D1B8F"/>
    <w:rsid w:val="007F62E3"/>
    <w:rsid w:val="00812531"/>
    <w:rsid w:val="00815595"/>
    <w:rsid w:val="00830117"/>
    <w:rsid w:val="00847734"/>
    <w:rsid w:val="008D3B10"/>
    <w:rsid w:val="008E5CEC"/>
    <w:rsid w:val="00907E67"/>
    <w:rsid w:val="009610B8"/>
    <w:rsid w:val="009649DE"/>
    <w:rsid w:val="0097299D"/>
    <w:rsid w:val="009A3F8B"/>
    <w:rsid w:val="009E6E26"/>
    <w:rsid w:val="009F5EA4"/>
    <w:rsid w:val="00A56583"/>
    <w:rsid w:val="00A802FC"/>
    <w:rsid w:val="00A84F1C"/>
    <w:rsid w:val="00AC3D59"/>
    <w:rsid w:val="00AC50FA"/>
    <w:rsid w:val="00AE44ED"/>
    <w:rsid w:val="00AF554E"/>
    <w:rsid w:val="00B05556"/>
    <w:rsid w:val="00B1132C"/>
    <w:rsid w:val="00B128B4"/>
    <w:rsid w:val="00B5642E"/>
    <w:rsid w:val="00B637B1"/>
    <w:rsid w:val="00B962A6"/>
    <w:rsid w:val="00BB2312"/>
    <w:rsid w:val="00BC294C"/>
    <w:rsid w:val="00BE20C3"/>
    <w:rsid w:val="00BF39CB"/>
    <w:rsid w:val="00C22742"/>
    <w:rsid w:val="00C243CD"/>
    <w:rsid w:val="00C4175C"/>
    <w:rsid w:val="00C6231F"/>
    <w:rsid w:val="00C845BE"/>
    <w:rsid w:val="00C968F7"/>
    <w:rsid w:val="00CB1494"/>
    <w:rsid w:val="00CB1A2C"/>
    <w:rsid w:val="00CD6397"/>
    <w:rsid w:val="00CF6D80"/>
    <w:rsid w:val="00D1296D"/>
    <w:rsid w:val="00D426DE"/>
    <w:rsid w:val="00D6336E"/>
    <w:rsid w:val="00D646AD"/>
    <w:rsid w:val="00DD5738"/>
    <w:rsid w:val="00E1327C"/>
    <w:rsid w:val="00E16337"/>
    <w:rsid w:val="00E22B44"/>
    <w:rsid w:val="00E27DEB"/>
    <w:rsid w:val="00E3573B"/>
    <w:rsid w:val="00E62631"/>
    <w:rsid w:val="00E73712"/>
    <w:rsid w:val="00EB3308"/>
    <w:rsid w:val="00EC00B2"/>
    <w:rsid w:val="00EC02C0"/>
    <w:rsid w:val="00ED6910"/>
    <w:rsid w:val="00EF52F8"/>
    <w:rsid w:val="00F105F3"/>
    <w:rsid w:val="00F24B75"/>
    <w:rsid w:val="00F40916"/>
    <w:rsid w:val="00F413D6"/>
    <w:rsid w:val="00F43DEF"/>
    <w:rsid w:val="00F62169"/>
    <w:rsid w:val="00F83268"/>
    <w:rsid w:val="00F95202"/>
    <w:rsid w:val="00FA64A4"/>
    <w:rsid w:val="00FB69AB"/>
    <w:rsid w:val="00FC7330"/>
    <w:rsid w:val="00FE40B9"/>
    <w:rsid w:val="00FF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8E"/>
  </w:style>
  <w:style w:type="paragraph" w:styleId="2">
    <w:name w:val="heading 2"/>
    <w:basedOn w:val="a"/>
    <w:next w:val="a"/>
    <w:link w:val="20"/>
    <w:uiPriority w:val="9"/>
    <w:unhideWhenUsed/>
    <w:qFormat/>
    <w:rsid w:val="00697EC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125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97ECD"/>
    <w:rPr>
      <w:color w:val="0000FF" w:themeColor="hyperlink"/>
      <w:u w:val="single"/>
    </w:rPr>
  </w:style>
  <w:style w:type="paragraph" w:styleId="a4">
    <w:name w:val="No Spacing"/>
    <w:uiPriority w:val="1"/>
    <w:qFormat/>
    <w:rsid w:val="00697ECD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rsid w:val="00D646A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622FDE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125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qFormat/>
    <w:rsid w:val="00812531"/>
    <w:rPr>
      <w:b/>
      <w:bCs/>
    </w:rPr>
  </w:style>
  <w:style w:type="paragraph" w:styleId="a6">
    <w:name w:val="Body Text Indent"/>
    <w:basedOn w:val="a"/>
    <w:link w:val="22"/>
    <w:rsid w:val="004219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21978"/>
  </w:style>
  <w:style w:type="character" w:customStyle="1" w:styleId="22">
    <w:name w:val="Основной текст с отступом Знак2"/>
    <w:basedOn w:val="a0"/>
    <w:link w:val="a6"/>
    <w:rsid w:val="0042197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1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11613D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rsid w:val="0011613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161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161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16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aliases w:val="ВерхКолонтитул"/>
    <w:basedOn w:val="a"/>
    <w:link w:val="a9"/>
    <w:uiPriority w:val="99"/>
    <w:rsid w:val="001161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11613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link w:val="ab"/>
    <w:rsid w:val="0011613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b">
    <w:name w:val="Обычный (веб) Знак"/>
    <w:basedOn w:val="a0"/>
    <w:link w:val="aa"/>
    <w:rsid w:val="0011613D"/>
    <w:rPr>
      <w:rFonts w:ascii="Arial Unicode MS" w:eastAsia="Arial Unicode MS" w:hAnsi="Arial Unicode MS" w:cs="Arial Unicode MS"/>
      <w:sz w:val="24"/>
      <w:szCs w:val="24"/>
    </w:rPr>
  </w:style>
  <w:style w:type="paragraph" w:customStyle="1" w:styleId="210">
    <w:name w:val="Основной текст 21"/>
    <w:basedOn w:val="a"/>
    <w:rsid w:val="001161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Обычный2"/>
    <w:rsid w:val="006D551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ext1cl">
    <w:name w:val="text1cl"/>
    <w:basedOn w:val="a"/>
    <w:rsid w:val="004D5984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E6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äëÿ òàáëèö"/>
    <w:basedOn w:val="a"/>
    <w:rsid w:val="009E6E2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B96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7B28-0975-4601-A4C1-11C55084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5546</Words>
  <Characters>31618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Пользователь</cp:lastModifiedBy>
  <cp:revision>32</cp:revision>
  <cp:lastPrinted>2016-07-04T08:04:00Z</cp:lastPrinted>
  <dcterms:created xsi:type="dcterms:W3CDTF">2016-06-23T06:49:00Z</dcterms:created>
  <dcterms:modified xsi:type="dcterms:W3CDTF">2016-07-04T08:05:00Z</dcterms:modified>
</cp:coreProperties>
</file>