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Памятка «Правила действий во время землетрясения»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Землетрясение – это подземные толчки и колебания земной поверхности,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возникающие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результате внезапных смещений и разрывов в земной коре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или верхней мантии и передающиеся на большие расстояния в виде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упругих</w:t>
      </w:r>
      <w:proofErr w:type="gramEnd"/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колебаний. Точку в земной коре, из которой расходятся сейсмические волны,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называют гипоцентром землетрясения. Место на земной поверхности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над</w:t>
      </w:r>
      <w:proofErr w:type="gramEnd"/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гипоцентром землетрясения по кратчайшему расстоянию называют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эпицентром.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Справочно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землетрясениях лопаются и вылетают стекла, с полок падают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лежащие на них предметы, шатаются книжные шкафы, качаются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люстры, с потолка осыпается побелка, а в стенах и потолках появляются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трещины. Все это сопровождается оглушительным шумом. После 10-20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секунд тряски подземные толчки усиливаются, в результате чего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происходят разрушения зданий и сооружений. Всего десяток сильных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сотрясений разрушает все здание. В среднем землетрясение длится 5-20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Чем дольше длятся сотрясения, тем тяжелее повреждения.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Как подготовиться к землетрясению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З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аранее продумайте план действий во время землетрясения при нахождении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дома, на работе, в кино, театре, на транспорте и на улице. Разъясните членам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своей семьи, что они должны делать во время землетрясения и обучите их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правилам оказания первой медицинской помощи.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ержите в удобном месте документы, деньги, карманный фонарик и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запасные батарейки.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мейте дома запас питьевой воды и консервов в расчете на несколько дней.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У</w:t>
      </w:r>
      <w:proofErr w:type="gramEnd"/>
      <w:r>
        <w:rPr>
          <w:rFonts w:ascii="Arial" w:hAnsi="Arial" w:cs="Arial"/>
          <w:color w:val="000000"/>
          <w:sz w:val="18"/>
          <w:szCs w:val="18"/>
        </w:rPr>
        <w:t>берите кровати от окон и наружных стен. Закрепите шкафы, полки и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стеллажи в квартирах, а с верхних полок и антресолей снимите тяжелые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 Опасные вещества (ядохимикаты, легковоспламеняющиеся жидкости)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храните в надежном, хорошо изолированном месте.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се жильцы должны знать, где находится рубильник, магистральные газовые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водопроводные краны, чтобы в случае необходимости отключить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электричество, газ и воду.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Как действовать во время землетрясения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О</w:t>
      </w:r>
      <w:proofErr w:type="gramEnd"/>
      <w:r>
        <w:rPr>
          <w:rFonts w:ascii="Arial" w:hAnsi="Arial" w:cs="Arial"/>
          <w:color w:val="000000"/>
          <w:sz w:val="18"/>
          <w:szCs w:val="18"/>
        </w:rPr>
        <w:t>щутив колебания здания, увидев качание светильников, падение предметов,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услышав нарастающий гул и звон бьющегося стекла, не поддавайтесь панике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(от момента, когда Вы почувствовали первые толчки до опасных для здания</w:t>
      </w:r>
      <w:proofErr w:type="gramEnd"/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колебаний у Вас есть 15 – 20 секунд). Быстро выйдите из здания, взяв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документы, деньги и предметы первой необходимости. Покидая помещение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спускайтесь по лестнице, а не на лифте. Оказавшись на улице – оставайтесь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там, но не стойте вблизи зданий, а перейдите на открытое пространство.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охраняйте спокойствие и постарайтесь успокоить других! Если Вы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вынужденно остались в помещении, то встаньте в безопасном месте: у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внутренней стены, в углу, во внутреннем стенном проеме или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несущей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опоры. Если возможно, спрячьтесь под стол – он защитит вас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падающих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предметов и обломков. Держитесь подальше от окон и тяжелой мебели. Если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Вами дети – укройте их собой.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 пользуйтесь свечами, спичками, зажигалками – при утечке газа возможен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пожар. Держитесь в стороне от нависающих балконов, карнизов, парапетов,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опасайтесь оборванных проводов. Если Вы находитесь в автомобиле,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оставайтесь на открытом месте, но не покидайте автомобиль, пока толчки не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прекратятся. Будьте в готовности к оказанию помощи при спасении других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людей.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Как действовать после землетрясения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О</w:t>
      </w:r>
      <w:proofErr w:type="gramEnd"/>
      <w:r>
        <w:rPr>
          <w:rFonts w:ascii="Arial" w:hAnsi="Arial" w:cs="Arial"/>
          <w:color w:val="000000"/>
          <w:sz w:val="18"/>
          <w:szCs w:val="18"/>
        </w:rPr>
        <w:t>кажите первую медицинскую помощь нуждающимся.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О</w:t>
      </w:r>
      <w:proofErr w:type="gramEnd"/>
      <w:r>
        <w:rPr>
          <w:rFonts w:ascii="Arial" w:hAnsi="Arial" w:cs="Arial"/>
          <w:color w:val="000000"/>
          <w:sz w:val="18"/>
          <w:szCs w:val="18"/>
        </w:rPr>
        <w:t>свободите попавших в легкоустранимые завалы.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000000"/>
          <w:sz w:val="18"/>
          <w:szCs w:val="18"/>
        </w:rPr>
        <w:t>удьте осторожны! Обеспечьте безопасность детей, больных, стариков.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Успокойте их. Без крайней нужды не занимайте телефон. Включите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радиотрансляцию. Подчиняйтесь указаниям местных властей, штаба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</w:t>
      </w:r>
      <w:proofErr w:type="gramEnd"/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ликвидации последствий стихийного бедствия.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роверьте, нет ли повреждений электропроводки. Устраните неисправность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или отключите электричество в квартире. Помните, что при сильном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землетрясении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электричество в городе отключается автоматически.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роверьте, нет ли повреждений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 и водопроводных сетей. Устраните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неисправность или отключите сети. Не пользуйтесь открытым огнем.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Спускаясь по лестнице, будьте осторожны, убедитесь в ее прочности.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 подходите к явно поврежденным зданиям, не входите в них. Будьте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готовы к сильным повторным толчкам, так как наиболее опасны первые 2 – 3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часа после землетрясения. Не входите в здания без крайней нужды. Не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выдумывайте и не передавайте никаких слухов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возможных повторных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толчках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Пользуйтесь официальными сведениями. Если Вы оказались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завале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спокойно оцените обстановку, по возможности окажите себе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медицинскую помощь. Постарайтесь установить связь с людьми,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находящимися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вне завала (голосом, стуком). Помните, что зажигать огонь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нельзя, воду из бачка унитаза можно пить, а трубы и батареи можно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использовать для подачи сигнала. Экономьте силы. Человек может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обходиться без пищи более полумесяца.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Главное управление МЧС России по Республике Бурятия напоминает: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попали в чрезвычайную ситуацию, и вам нужна помощь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пожарных или спасателей – единый номер для вызова всех экстренных</w:t>
      </w:r>
    </w:p>
    <w:p w:rsidR="003A12EA" w:rsidRDefault="003A12EA" w:rsidP="003A12EA">
      <w:pPr>
        <w:pStyle w:val="voice"/>
        <w:spacing w:before="97" w:beforeAutospacing="0" w:after="97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служб с мобильного телефона «112», «101» и «01» 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стационарного.</w:t>
      </w:r>
    </w:p>
    <w:p w:rsidR="00605E93" w:rsidRDefault="00605E93"/>
    <w:sectPr w:rsidR="00605E93" w:rsidSect="0060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A12EA"/>
    <w:rsid w:val="003A12EA"/>
    <w:rsid w:val="0060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A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A12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4163</Characters>
  <Application>Microsoft Office Word</Application>
  <DocSecurity>0</DocSecurity>
  <Lines>34</Lines>
  <Paragraphs>9</Paragraphs>
  <ScaleCrop>false</ScaleCrop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garga</dc:creator>
  <cp:keywords/>
  <dc:description/>
  <cp:lastModifiedBy>garga</cp:lastModifiedBy>
  <cp:revision>3</cp:revision>
  <dcterms:created xsi:type="dcterms:W3CDTF">2023-01-25T03:17:00Z</dcterms:created>
  <dcterms:modified xsi:type="dcterms:W3CDTF">2023-01-25T03:18:00Z</dcterms:modified>
</cp:coreProperties>
</file>